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F947D" w14:textId="22CE540F" w:rsidR="003A114C" w:rsidRPr="00885C2A" w:rsidRDefault="00885C2A">
      <w:pPr>
        <w:spacing w:after="0"/>
        <w:ind w:left="120"/>
        <w:rPr>
          <w:lang w:val="ru-RU"/>
        </w:rPr>
      </w:pPr>
      <w:bookmarkStart w:id="0" w:name="block-12869413"/>
      <w:r>
        <w:rPr>
          <w:rFonts w:ascii="Times New Roman" w:hAnsi="Times New Roman"/>
          <w:b/>
          <w:color w:val="000000"/>
          <w:sz w:val="28"/>
          <w:lang w:val="ru-RU"/>
        </w:rPr>
        <w:t xml:space="preserve"> </w:t>
      </w:r>
    </w:p>
    <w:p w14:paraId="3AD21101" w14:textId="4262EEA0" w:rsidR="00885C2A" w:rsidRPr="005B38B2" w:rsidRDefault="00885C2A" w:rsidP="00885C2A">
      <w:pPr>
        <w:spacing w:after="0" w:line="408" w:lineRule="auto"/>
        <w:ind w:left="-567"/>
        <w:jc w:val="center"/>
        <w:rPr>
          <w:b/>
          <w:lang w:val="ru-RU"/>
        </w:rPr>
      </w:pPr>
      <w:r w:rsidRPr="00885C2A">
        <w:rPr>
          <w:rFonts w:ascii="Times New Roman" w:hAnsi="Times New Roman"/>
          <w:color w:val="000000"/>
          <w:sz w:val="28"/>
          <w:lang w:val="ru-RU"/>
        </w:rPr>
        <w:t>‌</w:t>
      </w:r>
      <w:r w:rsidRPr="00885C2A">
        <w:rPr>
          <w:rFonts w:ascii="Times New Roman" w:hAnsi="Times New Roman"/>
          <w:b/>
          <w:color w:val="000000"/>
          <w:sz w:val="28"/>
          <w:lang w:val="ru-RU"/>
        </w:rPr>
        <w:t xml:space="preserve"> </w:t>
      </w:r>
      <w:r w:rsidRPr="005B38B2">
        <w:rPr>
          <w:rFonts w:ascii="Times New Roman" w:hAnsi="Times New Roman"/>
          <w:b/>
          <w:color w:val="000000"/>
          <w:sz w:val="28"/>
          <w:lang w:val="ru-RU"/>
        </w:rPr>
        <w:t xml:space="preserve">МИНИСТЕРСТВО ПРОСВЕЩЕНИЯ РОССИЙСКОЙ ФЕДЕРАЦИИ </w:t>
      </w:r>
    </w:p>
    <w:p w14:paraId="27E32BB5" w14:textId="77777777" w:rsidR="00885C2A" w:rsidRPr="005B38B2" w:rsidRDefault="00885C2A" w:rsidP="00885C2A">
      <w:pPr>
        <w:spacing w:after="0" w:line="408" w:lineRule="auto"/>
        <w:ind w:left="-567"/>
        <w:jc w:val="center"/>
        <w:rPr>
          <w:b/>
          <w:lang w:val="ru-RU"/>
        </w:rPr>
      </w:pPr>
      <w:r w:rsidRPr="005B38B2">
        <w:rPr>
          <w:rFonts w:ascii="Times New Roman" w:hAnsi="Times New Roman"/>
          <w:b/>
          <w:color w:val="000000"/>
          <w:sz w:val="28"/>
          <w:lang w:val="ru-RU"/>
        </w:rPr>
        <w:t>‌‌​Управление образования и науки Липецкой области</w:t>
      </w:r>
    </w:p>
    <w:p w14:paraId="51107826" w14:textId="77777777" w:rsidR="00885C2A" w:rsidRPr="00105E8D" w:rsidRDefault="00885C2A" w:rsidP="00885C2A">
      <w:pPr>
        <w:spacing w:after="0" w:line="408" w:lineRule="auto"/>
        <w:ind w:left="-426"/>
        <w:jc w:val="center"/>
        <w:rPr>
          <w:lang w:val="ru-RU"/>
        </w:rPr>
      </w:pPr>
      <w:r w:rsidRPr="00105E8D">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14:paraId="7FDE28E3" w14:textId="77777777" w:rsidR="00885C2A" w:rsidRPr="00105E8D" w:rsidRDefault="00885C2A" w:rsidP="00885C2A">
      <w:pPr>
        <w:spacing w:after="0"/>
        <w:ind w:left="120"/>
        <w:rPr>
          <w:lang w:val="ru-RU"/>
        </w:rPr>
      </w:pPr>
    </w:p>
    <w:p w14:paraId="08D37990" w14:textId="77777777" w:rsidR="00885C2A" w:rsidRPr="00105E8D" w:rsidRDefault="00885C2A" w:rsidP="00885C2A">
      <w:pPr>
        <w:spacing w:after="0"/>
        <w:ind w:left="120"/>
        <w:rPr>
          <w:lang w:val="ru-RU"/>
        </w:rPr>
      </w:pPr>
    </w:p>
    <w:tbl>
      <w:tblPr>
        <w:tblW w:w="9650" w:type="dxa"/>
        <w:tblLook w:val="04A0" w:firstRow="1" w:lastRow="0" w:firstColumn="1" w:lastColumn="0" w:noHBand="0" w:noVBand="1"/>
      </w:tblPr>
      <w:tblGrid>
        <w:gridCol w:w="3216"/>
        <w:gridCol w:w="3217"/>
        <w:gridCol w:w="3217"/>
      </w:tblGrid>
      <w:tr w:rsidR="00885C2A" w:rsidRPr="0026633F" w14:paraId="0AF3B492" w14:textId="77777777" w:rsidTr="00F36BD9">
        <w:trPr>
          <w:trHeight w:val="2743"/>
        </w:trPr>
        <w:tc>
          <w:tcPr>
            <w:tcW w:w="3216" w:type="dxa"/>
          </w:tcPr>
          <w:p w14:paraId="33EB4EC6" w14:textId="77777777" w:rsidR="00885C2A" w:rsidRDefault="00885C2A" w:rsidP="00F36BD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539C404" w14:textId="77777777" w:rsidR="00885C2A" w:rsidRPr="0040209D" w:rsidRDefault="00885C2A" w:rsidP="00F36BD9">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w:t>
            </w:r>
            <w:r w:rsidRPr="005B38B2">
              <w:rPr>
                <w:rFonts w:ascii="Times New Roman" w:eastAsia="Times New Roman" w:hAnsi="Times New Roman"/>
                <w:color w:val="000000"/>
                <w:sz w:val="28"/>
                <w:szCs w:val="28"/>
                <w:lang w:val="ru-RU"/>
              </w:rPr>
              <w:t>МШМО</w:t>
            </w:r>
          </w:p>
          <w:p w14:paraId="7421AF3B" w14:textId="77777777" w:rsidR="00885C2A" w:rsidRPr="008944ED" w:rsidRDefault="00885C2A" w:rsidP="00F36BD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w:t>
            </w:r>
          </w:p>
          <w:p w14:paraId="4B4C6C36" w14:textId="77777777" w:rsidR="00885C2A" w:rsidRPr="008944ED" w:rsidRDefault="00885C2A" w:rsidP="00F36B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 </w:t>
            </w:r>
            <w:r w:rsidRPr="008944ED">
              <w:rPr>
                <w:rFonts w:ascii="Times New Roman" w:eastAsia="Times New Roman" w:hAnsi="Times New Roman"/>
                <w:color w:val="000000"/>
                <w:sz w:val="24"/>
                <w:szCs w:val="24"/>
                <w:lang w:val="ru-RU"/>
              </w:rPr>
              <w:t>Меренкова Т.Н.</w:t>
            </w:r>
          </w:p>
          <w:p w14:paraId="4DE01E2C" w14:textId="77777777" w:rsidR="00885C2A" w:rsidRDefault="00885C2A" w:rsidP="00F36BD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от «28»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 №1</w:t>
            </w:r>
          </w:p>
          <w:p w14:paraId="29F24D8F" w14:textId="77777777" w:rsidR="00885C2A" w:rsidRPr="0040209D" w:rsidRDefault="00885C2A" w:rsidP="00F36BD9">
            <w:pPr>
              <w:autoSpaceDE w:val="0"/>
              <w:autoSpaceDN w:val="0"/>
              <w:spacing w:after="120" w:line="240" w:lineRule="auto"/>
              <w:jc w:val="both"/>
              <w:rPr>
                <w:rFonts w:ascii="Times New Roman" w:eastAsia="Times New Roman" w:hAnsi="Times New Roman"/>
                <w:color w:val="000000"/>
                <w:sz w:val="24"/>
                <w:szCs w:val="24"/>
                <w:lang w:val="ru-RU"/>
              </w:rPr>
            </w:pPr>
          </w:p>
        </w:tc>
        <w:tc>
          <w:tcPr>
            <w:tcW w:w="3217" w:type="dxa"/>
          </w:tcPr>
          <w:p w14:paraId="4F963D0B" w14:textId="77777777" w:rsidR="00885C2A" w:rsidRPr="0040209D" w:rsidRDefault="00885C2A" w:rsidP="00F36BD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1B09D85" w14:textId="77777777" w:rsidR="00885C2A" w:rsidRPr="008944ED" w:rsidRDefault="00885C2A" w:rsidP="00F36B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На заседании педагогического совета</w:t>
            </w:r>
          </w:p>
          <w:p w14:paraId="7F97DEF0" w14:textId="77777777" w:rsidR="00885C2A" w:rsidRDefault="00885C2A" w:rsidP="00F36BD9">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14:paraId="0050A569" w14:textId="77777777" w:rsidR="00885C2A" w:rsidRDefault="00885C2A" w:rsidP="00F36BD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от «29»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 №1</w:t>
            </w:r>
          </w:p>
          <w:p w14:paraId="30E66950" w14:textId="77777777" w:rsidR="00885C2A" w:rsidRPr="0040209D" w:rsidRDefault="00885C2A" w:rsidP="00F36BD9">
            <w:pPr>
              <w:autoSpaceDE w:val="0"/>
              <w:autoSpaceDN w:val="0"/>
              <w:spacing w:after="120" w:line="240" w:lineRule="auto"/>
              <w:jc w:val="both"/>
              <w:rPr>
                <w:rFonts w:ascii="Times New Roman" w:eastAsia="Times New Roman" w:hAnsi="Times New Roman"/>
                <w:color w:val="000000"/>
                <w:sz w:val="24"/>
                <w:szCs w:val="24"/>
                <w:lang w:val="ru-RU"/>
              </w:rPr>
            </w:pPr>
          </w:p>
        </w:tc>
        <w:tc>
          <w:tcPr>
            <w:tcW w:w="3217" w:type="dxa"/>
          </w:tcPr>
          <w:p w14:paraId="1262F670" w14:textId="77777777" w:rsidR="00885C2A" w:rsidRDefault="00885C2A" w:rsidP="00F36B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994D66A" w14:textId="77777777" w:rsidR="00885C2A" w:rsidRPr="008944ED" w:rsidRDefault="00885C2A" w:rsidP="00F36BD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w:t>
            </w:r>
            <w:r w:rsidRPr="008944ED">
              <w:rPr>
                <w:rFonts w:ascii="Times New Roman" w:eastAsia="Times New Roman" w:hAnsi="Times New Roman"/>
                <w:color w:val="000000"/>
                <w:sz w:val="28"/>
                <w:szCs w:val="28"/>
                <w:lang w:val="ru-RU"/>
              </w:rPr>
              <w:t>иректор</w:t>
            </w:r>
          </w:p>
          <w:p w14:paraId="5DF29565" w14:textId="77777777" w:rsidR="00885C2A" w:rsidRPr="008944ED" w:rsidRDefault="00885C2A" w:rsidP="00F36BD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 Г.Н. Астахова </w:t>
            </w:r>
          </w:p>
          <w:p w14:paraId="3E5A2B51" w14:textId="77777777" w:rsidR="00885C2A" w:rsidRDefault="00885C2A" w:rsidP="00F36BD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14:paraId="243CA449" w14:textId="77777777" w:rsidR="00885C2A" w:rsidRDefault="00885C2A" w:rsidP="00F36BD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 от «30»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 № 112</w:t>
            </w:r>
          </w:p>
          <w:p w14:paraId="45774089" w14:textId="77777777" w:rsidR="00885C2A" w:rsidRPr="0040209D" w:rsidRDefault="00885C2A" w:rsidP="00F36BD9">
            <w:pPr>
              <w:autoSpaceDE w:val="0"/>
              <w:autoSpaceDN w:val="0"/>
              <w:spacing w:after="120" w:line="240" w:lineRule="auto"/>
              <w:jc w:val="both"/>
              <w:rPr>
                <w:rFonts w:ascii="Times New Roman" w:eastAsia="Times New Roman" w:hAnsi="Times New Roman"/>
                <w:color w:val="000000"/>
                <w:sz w:val="24"/>
                <w:szCs w:val="24"/>
                <w:lang w:val="ru-RU"/>
              </w:rPr>
            </w:pPr>
          </w:p>
        </w:tc>
      </w:tr>
    </w:tbl>
    <w:p w14:paraId="52707F50" w14:textId="77777777" w:rsidR="003A114C" w:rsidRPr="00885C2A" w:rsidRDefault="003A114C">
      <w:pPr>
        <w:spacing w:after="0"/>
        <w:ind w:left="120"/>
        <w:rPr>
          <w:lang w:val="ru-RU"/>
        </w:rPr>
      </w:pPr>
    </w:p>
    <w:p w14:paraId="40D0FC4D" w14:textId="77777777" w:rsidR="003A114C" w:rsidRPr="00885C2A" w:rsidRDefault="003A114C">
      <w:pPr>
        <w:spacing w:after="0"/>
        <w:ind w:left="120"/>
        <w:rPr>
          <w:lang w:val="ru-RU"/>
        </w:rPr>
      </w:pPr>
    </w:p>
    <w:p w14:paraId="2C6BE074" w14:textId="77777777" w:rsidR="003A114C" w:rsidRPr="00885C2A" w:rsidRDefault="003A114C">
      <w:pPr>
        <w:spacing w:after="0"/>
        <w:ind w:left="120"/>
        <w:rPr>
          <w:lang w:val="ru-RU"/>
        </w:rPr>
      </w:pPr>
    </w:p>
    <w:p w14:paraId="418E8ABF" w14:textId="77777777" w:rsidR="003A114C" w:rsidRPr="00885C2A" w:rsidRDefault="003A114C">
      <w:pPr>
        <w:spacing w:after="0"/>
        <w:ind w:left="120"/>
        <w:rPr>
          <w:lang w:val="ru-RU"/>
        </w:rPr>
      </w:pPr>
    </w:p>
    <w:p w14:paraId="146D9B9A" w14:textId="77777777" w:rsidR="003A114C" w:rsidRPr="00885C2A" w:rsidRDefault="00885C2A">
      <w:pPr>
        <w:spacing w:after="0" w:line="408" w:lineRule="auto"/>
        <w:ind w:left="120"/>
        <w:jc w:val="center"/>
        <w:rPr>
          <w:lang w:val="ru-RU"/>
        </w:rPr>
      </w:pPr>
      <w:r w:rsidRPr="00885C2A">
        <w:rPr>
          <w:rFonts w:ascii="Times New Roman" w:hAnsi="Times New Roman"/>
          <w:b/>
          <w:color w:val="000000"/>
          <w:sz w:val="28"/>
          <w:lang w:val="ru-RU"/>
        </w:rPr>
        <w:t>РАБОЧАЯ ПРОГРАММА</w:t>
      </w:r>
    </w:p>
    <w:p w14:paraId="4BF73118" w14:textId="77777777" w:rsidR="003A114C" w:rsidRPr="00885C2A" w:rsidRDefault="00885C2A">
      <w:pPr>
        <w:spacing w:after="0" w:line="408" w:lineRule="auto"/>
        <w:ind w:left="120"/>
        <w:jc w:val="center"/>
        <w:rPr>
          <w:lang w:val="ru-RU"/>
        </w:rPr>
      </w:pPr>
      <w:r w:rsidRPr="00885C2A">
        <w:rPr>
          <w:rFonts w:ascii="Times New Roman" w:hAnsi="Times New Roman"/>
          <w:color w:val="000000"/>
          <w:sz w:val="28"/>
          <w:lang w:val="ru-RU"/>
        </w:rPr>
        <w:t>(</w:t>
      </w:r>
      <w:r>
        <w:rPr>
          <w:rFonts w:ascii="Times New Roman" w:hAnsi="Times New Roman"/>
          <w:color w:val="000000"/>
          <w:sz w:val="28"/>
        </w:rPr>
        <w:t>ID</w:t>
      </w:r>
      <w:r w:rsidRPr="00885C2A">
        <w:rPr>
          <w:rFonts w:ascii="Times New Roman" w:hAnsi="Times New Roman"/>
          <w:color w:val="000000"/>
          <w:sz w:val="28"/>
          <w:lang w:val="ru-RU"/>
        </w:rPr>
        <w:t xml:space="preserve"> 1760782)</w:t>
      </w:r>
    </w:p>
    <w:p w14:paraId="652350DD" w14:textId="77777777" w:rsidR="003A114C" w:rsidRPr="00885C2A" w:rsidRDefault="003A114C">
      <w:pPr>
        <w:spacing w:after="0"/>
        <w:ind w:left="120"/>
        <w:jc w:val="center"/>
        <w:rPr>
          <w:lang w:val="ru-RU"/>
        </w:rPr>
      </w:pPr>
    </w:p>
    <w:p w14:paraId="16E224C0" w14:textId="77777777" w:rsidR="003A114C" w:rsidRPr="009B4DB1" w:rsidRDefault="00885C2A">
      <w:pPr>
        <w:spacing w:after="0" w:line="408" w:lineRule="auto"/>
        <w:ind w:left="120"/>
        <w:jc w:val="center"/>
        <w:rPr>
          <w:lang w:val="ru-RU"/>
        </w:rPr>
      </w:pPr>
      <w:r w:rsidRPr="009B4DB1">
        <w:rPr>
          <w:rFonts w:ascii="Times New Roman" w:hAnsi="Times New Roman"/>
          <w:b/>
          <w:color w:val="000000"/>
          <w:sz w:val="28"/>
          <w:lang w:val="ru-RU"/>
        </w:rPr>
        <w:t>учебного предмета «География. Углублённый уровень»</w:t>
      </w:r>
    </w:p>
    <w:p w14:paraId="7CA893E4" w14:textId="77777777" w:rsidR="003A114C" w:rsidRPr="009B4DB1" w:rsidRDefault="00885C2A">
      <w:pPr>
        <w:spacing w:after="0" w:line="408" w:lineRule="auto"/>
        <w:ind w:left="120"/>
        <w:jc w:val="center"/>
        <w:rPr>
          <w:lang w:val="ru-RU"/>
        </w:rPr>
      </w:pPr>
      <w:r w:rsidRPr="009B4DB1">
        <w:rPr>
          <w:rFonts w:ascii="Times New Roman" w:hAnsi="Times New Roman"/>
          <w:color w:val="000000"/>
          <w:sz w:val="28"/>
          <w:lang w:val="ru-RU"/>
        </w:rPr>
        <w:t xml:space="preserve">для обучающихся 10-11 классов </w:t>
      </w:r>
    </w:p>
    <w:p w14:paraId="6A3E903B" w14:textId="77777777" w:rsidR="003A114C" w:rsidRPr="009B4DB1" w:rsidRDefault="003A114C">
      <w:pPr>
        <w:spacing w:after="0"/>
        <w:ind w:left="120"/>
        <w:jc w:val="center"/>
        <w:rPr>
          <w:lang w:val="ru-RU"/>
        </w:rPr>
      </w:pPr>
    </w:p>
    <w:p w14:paraId="7D3011C1" w14:textId="77777777" w:rsidR="003A114C" w:rsidRPr="009B4DB1" w:rsidRDefault="003A114C">
      <w:pPr>
        <w:spacing w:after="0"/>
        <w:ind w:left="120"/>
        <w:jc w:val="center"/>
        <w:rPr>
          <w:lang w:val="ru-RU"/>
        </w:rPr>
      </w:pPr>
    </w:p>
    <w:p w14:paraId="38260FA7" w14:textId="77777777" w:rsidR="003A114C" w:rsidRPr="009B4DB1" w:rsidRDefault="003A114C">
      <w:pPr>
        <w:spacing w:after="0"/>
        <w:ind w:left="120"/>
        <w:jc w:val="center"/>
        <w:rPr>
          <w:lang w:val="ru-RU"/>
        </w:rPr>
      </w:pPr>
    </w:p>
    <w:p w14:paraId="27333AEF" w14:textId="77777777" w:rsidR="003A114C" w:rsidRPr="009B4DB1" w:rsidRDefault="003A114C">
      <w:pPr>
        <w:spacing w:after="0"/>
        <w:ind w:left="120"/>
        <w:jc w:val="center"/>
        <w:rPr>
          <w:lang w:val="ru-RU"/>
        </w:rPr>
      </w:pPr>
    </w:p>
    <w:p w14:paraId="73689E51" w14:textId="77777777" w:rsidR="003A114C" w:rsidRPr="009B4DB1" w:rsidRDefault="003A114C">
      <w:pPr>
        <w:spacing w:after="0"/>
        <w:ind w:left="120"/>
        <w:jc w:val="center"/>
        <w:rPr>
          <w:lang w:val="ru-RU"/>
        </w:rPr>
      </w:pPr>
    </w:p>
    <w:p w14:paraId="0F8E6BCF" w14:textId="77777777" w:rsidR="003A114C" w:rsidRPr="009B4DB1" w:rsidRDefault="003A114C">
      <w:pPr>
        <w:spacing w:after="0"/>
        <w:ind w:left="120"/>
        <w:jc w:val="center"/>
        <w:rPr>
          <w:lang w:val="ru-RU"/>
        </w:rPr>
      </w:pPr>
    </w:p>
    <w:p w14:paraId="65CAAAB4" w14:textId="77777777" w:rsidR="003A114C" w:rsidRPr="009B4DB1" w:rsidRDefault="003A114C">
      <w:pPr>
        <w:spacing w:after="0"/>
        <w:ind w:left="120"/>
        <w:jc w:val="center"/>
        <w:rPr>
          <w:lang w:val="ru-RU"/>
        </w:rPr>
      </w:pPr>
    </w:p>
    <w:p w14:paraId="2B03B8AC" w14:textId="77777777" w:rsidR="003A114C" w:rsidRPr="009B4DB1" w:rsidRDefault="003A114C">
      <w:pPr>
        <w:spacing w:after="0"/>
        <w:ind w:left="120"/>
        <w:jc w:val="center"/>
        <w:rPr>
          <w:lang w:val="ru-RU"/>
        </w:rPr>
      </w:pPr>
    </w:p>
    <w:p w14:paraId="48D06CEF" w14:textId="77777777" w:rsidR="003A114C" w:rsidRPr="009B4DB1" w:rsidRDefault="003A114C">
      <w:pPr>
        <w:spacing w:after="0"/>
        <w:ind w:left="120"/>
        <w:jc w:val="center"/>
        <w:rPr>
          <w:lang w:val="ru-RU"/>
        </w:rPr>
      </w:pPr>
    </w:p>
    <w:p w14:paraId="3B59CE7A" w14:textId="77777777" w:rsidR="003A114C" w:rsidRPr="009B4DB1" w:rsidRDefault="003A114C" w:rsidP="009B4DB1">
      <w:pPr>
        <w:spacing w:after="0"/>
        <w:rPr>
          <w:lang w:val="ru-RU"/>
        </w:rPr>
      </w:pPr>
    </w:p>
    <w:p w14:paraId="7F52EF3D" w14:textId="77777777" w:rsidR="003A114C" w:rsidRPr="009B4DB1" w:rsidRDefault="00885C2A">
      <w:pPr>
        <w:spacing w:after="0"/>
        <w:ind w:left="120"/>
        <w:jc w:val="center"/>
        <w:rPr>
          <w:lang w:val="ru-RU"/>
        </w:rPr>
      </w:pPr>
      <w:r w:rsidRPr="009B4DB1">
        <w:rPr>
          <w:rFonts w:ascii="Times New Roman" w:hAnsi="Times New Roman"/>
          <w:color w:val="000000"/>
          <w:sz w:val="28"/>
          <w:lang w:val="ru-RU"/>
        </w:rPr>
        <w:t>​</w:t>
      </w:r>
      <w:bookmarkStart w:id="1" w:name="d1d33b00-8615-4ccc-abd7-c19c493c826b"/>
      <w:r w:rsidRPr="009B4DB1">
        <w:rPr>
          <w:rFonts w:ascii="Times New Roman" w:hAnsi="Times New Roman"/>
          <w:b/>
          <w:color w:val="000000"/>
          <w:sz w:val="28"/>
          <w:lang w:val="ru-RU"/>
        </w:rPr>
        <w:t>г. Липецк</w:t>
      </w:r>
      <w:bookmarkEnd w:id="1"/>
      <w:r w:rsidRPr="009B4DB1">
        <w:rPr>
          <w:rFonts w:ascii="Times New Roman" w:hAnsi="Times New Roman"/>
          <w:b/>
          <w:color w:val="000000"/>
          <w:sz w:val="28"/>
          <w:lang w:val="ru-RU"/>
        </w:rPr>
        <w:t xml:space="preserve">‌ </w:t>
      </w:r>
      <w:bookmarkStart w:id="2" w:name="017dea0e-d7f6-486a-b133-07110e3ea20f"/>
      <w:r w:rsidRPr="009B4DB1">
        <w:rPr>
          <w:rFonts w:ascii="Times New Roman" w:hAnsi="Times New Roman"/>
          <w:b/>
          <w:color w:val="000000"/>
          <w:sz w:val="28"/>
          <w:lang w:val="ru-RU"/>
        </w:rPr>
        <w:t>2023</w:t>
      </w:r>
      <w:bookmarkEnd w:id="2"/>
      <w:r w:rsidRPr="009B4DB1">
        <w:rPr>
          <w:rFonts w:ascii="Times New Roman" w:hAnsi="Times New Roman"/>
          <w:b/>
          <w:color w:val="000000"/>
          <w:sz w:val="28"/>
          <w:lang w:val="ru-RU"/>
        </w:rPr>
        <w:t>‌</w:t>
      </w:r>
      <w:r w:rsidRPr="009B4DB1">
        <w:rPr>
          <w:rFonts w:ascii="Times New Roman" w:hAnsi="Times New Roman"/>
          <w:color w:val="000000"/>
          <w:sz w:val="28"/>
          <w:lang w:val="ru-RU"/>
        </w:rPr>
        <w:t>​</w:t>
      </w:r>
    </w:p>
    <w:p w14:paraId="400B7127" w14:textId="77777777" w:rsidR="003A114C" w:rsidRPr="009B4DB1" w:rsidRDefault="003A114C">
      <w:pPr>
        <w:rPr>
          <w:lang w:val="ru-RU"/>
        </w:rPr>
        <w:sectPr w:rsidR="003A114C" w:rsidRPr="009B4DB1">
          <w:pgSz w:w="11906" w:h="16383"/>
          <w:pgMar w:top="1134" w:right="850" w:bottom="1134" w:left="1701" w:header="720" w:footer="720" w:gutter="0"/>
          <w:cols w:space="720"/>
        </w:sectPr>
      </w:pPr>
    </w:p>
    <w:p w14:paraId="1200B425" w14:textId="6F6F93EE" w:rsidR="003A114C" w:rsidRPr="009B4DB1" w:rsidRDefault="002765C7" w:rsidP="002765C7">
      <w:pPr>
        <w:spacing w:after="0" w:line="264" w:lineRule="auto"/>
        <w:jc w:val="both"/>
        <w:rPr>
          <w:lang w:val="ru-RU"/>
        </w:rPr>
      </w:pPr>
      <w:bookmarkStart w:id="3" w:name="block-12869414"/>
      <w:bookmarkEnd w:id="0"/>
      <w:r>
        <w:rPr>
          <w:rFonts w:ascii="Times New Roman" w:hAnsi="Times New Roman"/>
          <w:b/>
          <w:color w:val="000000"/>
          <w:sz w:val="28"/>
          <w:lang w:val="ru-RU"/>
        </w:rPr>
        <w:lastRenderedPageBreak/>
        <w:t xml:space="preserve">            </w:t>
      </w:r>
      <w:r w:rsidRPr="009B4DB1">
        <w:rPr>
          <w:rFonts w:ascii="Times New Roman" w:hAnsi="Times New Roman"/>
          <w:b/>
          <w:color w:val="000000"/>
          <w:sz w:val="28"/>
          <w:lang w:val="ru-RU"/>
        </w:rPr>
        <w:t>ПОЯСНИТЕЛЬНАЯ ЗАПИСКА</w:t>
      </w:r>
    </w:p>
    <w:p w14:paraId="400BB427"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 Программа включает требования к личностным, метапредметным и предметным результатам освоения образовательных программ и разработана с учётом Концепции развития географического образования.</w:t>
      </w:r>
    </w:p>
    <w:p w14:paraId="1C0B054D"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Программа включает предметные требования на углублённом уровне, которые отражают в том числе и требования, предъявляемые обучающимся в географии на базовом уровне на уровне среднего общего образования.</w:t>
      </w:r>
    </w:p>
    <w:p w14:paraId="6DD7193C"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Согласно своему назначению, рабочая программа даёт представление о целях обучения, воспитания и развития обучающихся средствами учебного предмета «География», личностных, метапредметных и предметных результатах обучения. В программе отражены содержание, объём и порядок изучения курса географии на углублённом уровне с целью профессионального самоопределения.</w:t>
      </w:r>
    </w:p>
    <w:p w14:paraId="6FF010D3"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 в том числе ресурсов геоинформационных систем. Программа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в общении и социальных отношениях.</w:t>
      </w:r>
    </w:p>
    <w:p w14:paraId="67C25C92"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В рабочей программе углублённого уровня географии обеспечивается преемственность программы основного общего образования, в том числе в формировании основных видов учебной деятельности. Обучающиеся получают возможность углубить знания основ географических наук, приобретённые при изучении географии на уровне основного общего образования: знания о природе Земли, которые будут способствовать развитию представлений о целостности географического пространства как иерархии взаимосвязанных природно-общественных территориальных систем; освоить необходимые в современном мире знания экономической и социальной географии мира и сформировать умения их применять, а также овладеть методами географических исследований, использовать их для решения практико-ориентированных задач. Обучающиеся получат навыки самостоятельного оценивания уровня безопасности окружающей среды, адаптации к изменению её условий,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w:t>
      </w:r>
    </w:p>
    <w:p w14:paraId="266638DD"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Содержание географического образования на уровне среднего общего образования должно учитывать факторы устойчивого развития, </w:t>
      </w:r>
      <w:proofErr w:type="spellStart"/>
      <w:r w:rsidRPr="009B4DB1">
        <w:rPr>
          <w:rFonts w:ascii="Times New Roman" w:hAnsi="Times New Roman"/>
          <w:color w:val="000000"/>
          <w:sz w:val="28"/>
          <w:lang w:val="ru-RU"/>
        </w:rPr>
        <w:t>постиндустриализации</w:t>
      </w:r>
      <w:proofErr w:type="spellEnd"/>
      <w:r w:rsidRPr="009B4DB1">
        <w:rPr>
          <w:rFonts w:ascii="Times New Roman" w:hAnsi="Times New Roman"/>
          <w:color w:val="000000"/>
          <w:sz w:val="28"/>
          <w:lang w:val="ru-RU"/>
        </w:rPr>
        <w:t xml:space="preserve"> и информатизации мировой экономики.</w:t>
      </w:r>
    </w:p>
    <w:p w14:paraId="3AA0385F"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 фокусирование на формировании у обучающихся целостного представления о роли России в современном мире.</w:t>
      </w:r>
    </w:p>
    <w:p w14:paraId="2F9F764B"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Главными факторами, определяющими содержательную часть курса, явились </w:t>
      </w:r>
      <w:proofErr w:type="spellStart"/>
      <w:r w:rsidRPr="009B4DB1">
        <w:rPr>
          <w:rFonts w:ascii="Times New Roman" w:hAnsi="Times New Roman"/>
          <w:color w:val="000000"/>
          <w:sz w:val="28"/>
          <w:lang w:val="ru-RU"/>
        </w:rPr>
        <w:t>интегративность</w:t>
      </w:r>
      <w:proofErr w:type="spellEnd"/>
      <w:r w:rsidRPr="009B4DB1">
        <w:rPr>
          <w:rFonts w:ascii="Times New Roman" w:hAnsi="Times New Roman"/>
          <w:color w:val="000000"/>
          <w:sz w:val="28"/>
          <w:lang w:val="ru-RU"/>
        </w:rPr>
        <w:t xml:space="preserve"> и </w:t>
      </w:r>
      <w:proofErr w:type="spellStart"/>
      <w:r w:rsidRPr="009B4DB1">
        <w:rPr>
          <w:rFonts w:ascii="Times New Roman" w:hAnsi="Times New Roman"/>
          <w:color w:val="000000"/>
          <w:sz w:val="28"/>
          <w:lang w:val="ru-RU"/>
        </w:rPr>
        <w:t>междисциплинарность</w:t>
      </w:r>
      <w:proofErr w:type="spellEnd"/>
      <w:r w:rsidRPr="009B4DB1">
        <w:rPr>
          <w:rFonts w:ascii="Times New Roman" w:hAnsi="Times New Roman"/>
          <w:color w:val="000000"/>
          <w:sz w:val="28"/>
          <w:lang w:val="ru-RU"/>
        </w:rPr>
        <w:t xml:space="preserve"> системы географических наук, их экологизация, гуманизация и практико-ориентированность. Это позволило более чётко представить географические аспекты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9B4DB1">
        <w:rPr>
          <w:rFonts w:ascii="Times New Roman" w:hAnsi="Times New Roman"/>
          <w:color w:val="000000"/>
          <w:sz w:val="28"/>
          <w:lang w:val="ru-RU"/>
        </w:rPr>
        <w:t>геоэкологических</w:t>
      </w:r>
      <w:proofErr w:type="spellEnd"/>
      <w:r w:rsidRPr="009B4DB1">
        <w:rPr>
          <w:rFonts w:ascii="Times New Roman" w:hAnsi="Times New Roman"/>
          <w:color w:val="000000"/>
          <w:sz w:val="28"/>
          <w:lang w:val="ru-RU"/>
        </w:rPr>
        <w:t xml:space="preserve"> событий и процессов, возможность дальнейшей специализации обучающихся в области географических наук.</w:t>
      </w:r>
    </w:p>
    <w:p w14:paraId="1389F6A9"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Содержание программы углублённого уровня среднего общего образования по географии отражает взаимосвязь и взаимообусловленность природных, социально-экономических процессов и явлений, ориентируется на потребности с одной стороны, в географической грамотности населения, с другой – в подготовке будущих специалистов различного географического профиля.</w:t>
      </w:r>
    </w:p>
    <w:p w14:paraId="2EC87BF3"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В программе предусмотрены актуализация и углубление знаний по географии России, в том числе о социально-экономических, экологических проблемах, возможных способах их решения, овладение новыми видами деятельности. Россия рассматривается как часть мирового сообщества, в контексте мировых тенденций в сравнении с другими странами и регионами.</w:t>
      </w:r>
    </w:p>
    <w:p w14:paraId="5C47E8DA"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Углублённый уровень изучения предмета обеспечивается за счёт:</w:t>
      </w:r>
    </w:p>
    <w:p w14:paraId="4DBCC94A"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более глубокого изучения фактологического и теоретического материала, в том числе закономерностей, причинно-следственных связей географических процессов и явлений, </w:t>
      </w:r>
      <w:proofErr w:type="spellStart"/>
      <w:r w:rsidRPr="009B4DB1">
        <w:rPr>
          <w:rFonts w:ascii="Times New Roman" w:hAnsi="Times New Roman"/>
          <w:color w:val="000000"/>
          <w:sz w:val="28"/>
          <w:lang w:val="ru-RU"/>
        </w:rPr>
        <w:t>изучавшихся</w:t>
      </w:r>
      <w:proofErr w:type="spellEnd"/>
      <w:r w:rsidRPr="009B4DB1">
        <w:rPr>
          <w:rFonts w:ascii="Times New Roman" w:hAnsi="Times New Roman"/>
          <w:color w:val="000000"/>
          <w:sz w:val="28"/>
          <w:lang w:val="ru-RU"/>
        </w:rPr>
        <w:t xml:space="preserve"> на уровне основного общего образования;</w:t>
      </w:r>
    </w:p>
    <w:p w14:paraId="5E82EA68"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включения нового фактологического и теоретического материала, необходимого для формирования более полного представления об особенностях развития современного мирового хозяйства и его отдельных отраслей, демографических, природных процессов и процессов взаимодействия природы и общества;</w:t>
      </w:r>
    </w:p>
    <w:p w14:paraId="5F677F68"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повышения уровня самостоятельности обучающихся за счёт расширения набора факторов, которые нужно принимать во внимание при осуществлении таких видов деятельности, как сравнение, объяснение, оценка с разных точек зрения, принятие решений при реализации задач;</w:t>
      </w:r>
    </w:p>
    <w:p w14:paraId="208F9AA4"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включения новых активных видов деятельности, соответствующих целям изучения предмета «География».</w:t>
      </w:r>
    </w:p>
    <w:p w14:paraId="402C4199"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Изучение географии на углублённом уровне должно предоставить обучающимся возможность для продолжения образования по направлениям подготовки (специальностям), связанным с физической географией, общественной географией, картографией, а также смежным с ними (экология, природопользование, землеустройство, геология, демография, урбанистика) и другим профильным специальностям.</w:t>
      </w:r>
    </w:p>
    <w:p w14:paraId="7CDD5103"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При изучении географии на углублённом уровне важно использование межпредметных связей с историей, обществознанием, физикой, химией, биологией и другими учебными предметами.</w:t>
      </w:r>
    </w:p>
    <w:p w14:paraId="5179D667" w14:textId="77777777" w:rsidR="003A114C" w:rsidRPr="009B4DB1" w:rsidRDefault="00885C2A">
      <w:pPr>
        <w:spacing w:after="0" w:line="264" w:lineRule="auto"/>
        <w:ind w:firstLine="600"/>
        <w:jc w:val="both"/>
        <w:rPr>
          <w:lang w:val="ru-RU"/>
        </w:rPr>
      </w:pPr>
      <w:r w:rsidRPr="009B4DB1">
        <w:rPr>
          <w:rFonts w:ascii="Times New Roman" w:hAnsi="Times New Roman"/>
          <w:b/>
          <w:color w:val="000000"/>
          <w:sz w:val="28"/>
          <w:lang w:val="ru-RU"/>
        </w:rPr>
        <w:t xml:space="preserve">Цели </w:t>
      </w:r>
      <w:r w:rsidRPr="009B4DB1">
        <w:rPr>
          <w:rFonts w:ascii="Times New Roman" w:hAnsi="Times New Roman"/>
          <w:color w:val="000000"/>
          <w:sz w:val="28"/>
          <w:lang w:val="ru-RU"/>
        </w:rPr>
        <w:t>изучения географии на углублённом уровне на уровне среднего общего образования направлены на:</w:t>
      </w:r>
    </w:p>
    <w:p w14:paraId="4A230010"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позиций </w:t>
      </w:r>
      <w:proofErr w:type="spellStart"/>
      <w:r w:rsidRPr="009B4DB1">
        <w:rPr>
          <w:rFonts w:ascii="Times New Roman" w:hAnsi="Times New Roman"/>
          <w:color w:val="000000"/>
          <w:sz w:val="28"/>
          <w:lang w:val="ru-RU"/>
        </w:rPr>
        <w:t>постиндустриализации</w:t>
      </w:r>
      <w:proofErr w:type="spellEnd"/>
      <w:r w:rsidRPr="009B4DB1">
        <w:rPr>
          <w:rFonts w:ascii="Times New Roman" w:hAnsi="Times New Roman"/>
          <w:color w:val="000000"/>
          <w:sz w:val="28"/>
          <w:lang w:val="ru-RU"/>
        </w:rPr>
        <w:t xml:space="preserve"> и устойчивого развития, с ролью России как составной части мирового сообщества;</w:t>
      </w:r>
    </w:p>
    <w:p w14:paraId="3BC64D10"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о методах </w:t>
      </w:r>
      <w:proofErr w:type="spellStart"/>
      <w:r w:rsidRPr="009B4DB1">
        <w:rPr>
          <w:rFonts w:ascii="Times New Roman" w:hAnsi="Times New Roman"/>
          <w:color w:val="000000"/>
          <w:sz w:val="28"/>
          <w:lang w:val="ru-RU"/>
        </w:rPr>
        <w:t>геоэкологического</w:t>
      </w:r>
      <w:proofErr w:type="spellEnd"/>
      <w:r w:rsidRPr="009B4DB1">
        <w:rPr>
          <w:rFonts w:ascii="Times New Roman" w:hAnsi="Times New Roman"/>
          <w:color w:val="000000"/>
          <w:sz w:val="28"/>
          <w:lang w:val="ru-RU"/>
        </w:rPr>
        <w:t xml:space="preserve"> изучения географического пространства,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w:t>
      </w:r>
    </w:p>
    <w:p w14:paraId="41874431"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3) формирование в завершённом виде основ географической культуры;</w:t>
      </w:r>
    </w:p>
    <w:p w14:paraId="7D4FDC6C"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 приобретение навыков гражданского действия, самостоятельного получения новых знаний;</w:t>
      </w:r>
    </w:p>
    <w:p w14:paraId="7BC80627"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5) формирование системы географических знаний и умений, необходимых для решения проблем различной сложности в повседневной жизни с позиций понимания географических аспектов достижения целей устойчивого развития; для решения комплексных задач, требующих учёта географической ситуации на конкретной территории, моделирования природных, социально-экономических и </w:t>
      </w:r>
      <w:proofErr w:type="spellStart"/>
      <w:r w:rsidRPr="009B4DB1">
        <w:rPr>
          <w:rFonts w:ascii="Times New Roman" w:hAnsi="Times New Roman"/>
          <w:color w:val="000000"/>
          <w:sz w:val="28"/>
          <w:lang w:val="ru-RU"/>
        </w:rPr>
        <w:t>геоэкологических</w:t>
      </w:r>
      <w:proofErr w:type="spellEnd"/>
      <w:r w:rsidRPr="009B4DB1">
        <w:rPr>
          <w:rFonts w:ascii="Times New Roman" w:hAnsi="Times New Roman"/>
          <w:color w:val="000000"/>
          <w:sz w:val="28"/>
          <w:lang w:val="ru-RU"/>
        </w:rPr>
        <w:t xml:space="preserve"> явлений и процессов с учётом пространственно-временных условий и факторов; для выявления географической специфики и роли России в условиях стремительного развития трансграничных, интеграционных процессов в мировой экономике, политике, безопасности, социальной и культурной жизни;</w:t>
      </w:r>
    </w:p>
    <w:p w14:paraId="43A10E2A"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6) развитие навыков решения профессионально ориентированных задач для подготовки к продолжению образования в выбранной области, подведение к осознанному выбору индивидуальной образовательной или профессиональной траектории в области географии.</w:t>
      </w:r>
    </w:p>
    <w:p w14:paraId="14A92ED0"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Реализация в программе указанных целей предусматривает повторение курса географии за курс основного общего образования.</w:t>
      </w:r>
    </w:p>
    <w:p w14:paraId="397594F7"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Изучение географии на углублённом уровне в 10–11 классах предусматривается в социально-экономическом профиле. </w:t>
      </w:r>
    </w:p>
    <w:p w14:paraId="6EE0926E"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w:t>
      </w:r>
      <w:bookmarkStart w:id="4" w:name="64f291db-a2ad-4e42-b982-e11f769a4f39"/>
      <w:r w:rsidRPr="009B4DB1">
        <w:rPr>
          <w:rFonts w:ascii="Times New Roman" w:hAnsi="Times New Roman"/>
          <w:color w:val="000000"/>
          <w:sz w:val="28"/>
          <w:lang w:val="ru-RU"/>
        </w:rPr>
        <w:t>Общее число часов, рекомендованных для изучения географии на углубленном уровне, – 204 часа: в 10 классе – 102 часа (3 часа в неделю), в 11 классе – 102 часа (3 часа в неделю).</w:t>
      </w:r>
      <w:bookmarkEnd w:id="4"/>
      <w:r w:rsidRPr="009B4DB1">
        <w:rPr>
          <w:rFonts w:ascii="Times New Roman" w:hAnsi="Times New Roman"/>
          <w:color w:val="000000"/>
          <w:sz w:val="28"/>
          <w:lang w:val="ru-RU"/>
        </w:rPr>
        <w:t>‌‌</w:t>
      </w:r>
    </w:p>
    <w:p w14:paraId="385E89D6" w14:textId="77777777" w:rsidR="003A114C" w:rsidRPr="009B4DB1" w:rsidRDefault="003A114C">
      <w:pPr>
        <w:spacing w:after="0" w:line="264" w:lineRule="auto"/>
        <w:ind w:left="120"/>
        <w:jc w:val="both"/>
        <w:rPr>
          <w:lang w:val="ru-RU"/>
        </w:rPr>
      </w:pPr>
    </w:p>
    <w:p w14:paraId="1DDAA498" w14:textId="77777777" w:rsidR="003A114C" w:rsidRPr="009B4DB1" w:rsidRDefault="003A114C">
      <w:pPr>
        <w:rPr>
          <w:lang w:val="ru-RU"/>
        </w:rPr>
        <w:sectPr w:rsidR="003A114C" w:rsidRPr="009B4DB1">
          <w:pgSz w:w="11906" w:h="16383"/>
          <w:pgMar w:top="1134" w:right="850" w:bottom="1134" w:left="1701" w:header="720" w:footer="720" w:gutter="0"/>
          <w:cols w:space="720"/>
        </w:sectPr>
      </w:pPr>
    </w:p>
    <w:p w14:paraId="67E92A7E" w14:textId="77777777" w:rsidR="003A114C" w:rsidRPr="009B4DB1" w:rsidRDefault="00885C2A">
      <w:pPr>
        <w:spacing w:after="0" w:line="264" w:lineRule="auto"/>
        <w:ind w:left="120"/>
        <w:jc w:val="both"/>
        <w:rPr>
          <w:lang w:val="ru-RU"/>
        </w:rPr>
      </w:pPr>
      <w:bookmarkStart w:id="5" w:name="block-12869415"/>
      <w:bookmarkEnd w:id="3"/>
      <w:r w:rsidRPr="009B4DB1">
        <w:rPr>
          <w:rFonts w:ascii="Times New Roman" w:hAnsi="Times New Roman"/>
          <w:color w:val="000000"/>
          <w:sz w:val="28"/>
          <w:lang w:val="ru-RU"/>
        </w:rPr>
        <w:t>​</w:t>
      </w:r>
      <w:bookmarkStart w:id="6" w:name="_Toc139840026"/>
      <w:bookmarkEnd w:id="6"/>
      <w:r w:rsidRPr="009B4DB1">
        <w:rPr>
          <w:rFonts w:ascii="Times New Roman" w:hAnsi="Times New Roman"/>
          <w:b/>
          <w:color w:val="000000"/>
          <w:sz w:val="28"/>
          <w:lang w:val="ru-RU"/>
        </w:rPr>
        <w:t>СОДЕРЖАНИЕ ОБУЧЕНИЯ</w:t>
      </w:r>
      <w:r w:rsidRPr="009B4DB1">
        <w:rPr>
          <w:rFonts w:ascii="Times New Roman" w:hAnsi="Times New Roman"/>
          <w:color w:val="000000"/>
          <w:sz w:val="28"/>
          <w:lang w:val="ru-RU"/>
        </w:rPr>
        <w:t>​</w:t>
      </w:r>
    </w:p>
    <w:p w14:paraId="7710045A" w14:textId="77777777" w:rsidR="003A114C" w:rsidRPr="009B4DB1" w:rsidRDefault="003A114C">
      <w:pPr>
        <w:spacing w:after="0" w:line="264" w:lineRule="auto"/>
        <w:ind w:left="120"/>
        <w:jc w:val="both"/>
        <w:rPr>
          <w:lang w:val="ru-RU"/>
        </w:rPr>
      </w:pPr>
    </w:p>
    <w:p w14:paraId="3C83F611" w14:textId="77777777" w:rsidR="003A114C" w:rsidRPr="009B4DB1" w:rsidRDefault="00885C2A">
      <w:pPr>
        <w:spacing w:after="0" w:line="264" w:lineRule="auto"/>
        <w:ind w:left="120"/>
        <w:jc w:val="both"/>
        <w:rPr>
          <w:lang w:val="ru-RU"/>
        </w:rPr>
      </w:pPr>
      <w:r w:rsidRPr="009B4DB1">
        <w:rPr>
          <w:rFonts w:ascii="Times New Roman" w:hAnsi="Times New Roman"/>
          <w:b/>
          <w:color w:val="000000"/>
          <w:sz w:val="28"/>
          <w:lang w:val="ru-RU"/>
        </w:rPr>
        <w:t>10 КЛАСС</w:t>
      </w:r>
    </w:p>
    <w:p w14:paraId="2D83D04E" w14:textId="77777777" w:rsidR="003A114C" w:rsidRPr="009B4DB1" w:rsidRDefault="003A114C">
      <w:pPr>
        <w:spacing w:after="0" w:line="264" w:lineRule="auto"/>
        <w:ind w:left="120"/>
        <w:jc w:val="both"/>
        <w:rPr>
          <w:lang w:val="ru-RU"/>
        </w:rPr>
      </w:pPr>
    </w:p>
    <w:p w14:paraId="34DB09EB" w14:textId="77777777" w:rsidR="003A114C" w:rsidRPr="009B4DB1" w:rsidRDefault="00885C2A">
      <w:pPr>
        <w:spacing w:after="0" w:line="264" w:lineRule="auto"/>
        <w:ind w:left="120"/>
        <w:jc w:val="both"/>
        <w:rPr>
          <w:lang w:val="ru-RU"/>
        </w:rPr>
      </w:pPr>
      <w:r w:rsidRPr="009B4DB1">
        <w:rPr>
          <w:rFonts w:ascii="Times New Roman" w:hAnsi="Times New Roman"/>
          <w:b/>
          <w:color w:val="000000"/>
          <w:sz w:val="28"/>
          <w:lang w:val="ru-RU"/>
        </w:rPr>
        <w:t>Раздел 1. География в современном мире.</w:t>
      </w:r>
    </w:p>
    <w:p w14:paraId="52183E15"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1. География как наука.</w:t>
      </w:r>
    </w:p>
    <w:p w14:paraId="071290F0"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Роль и место географии в системе научных дисциплин. Структура географии, её подразделение на отдельные направления. Необходимость географического подхода при решении научных и практических задач на разных территориальных уровнях. Роль географических наук в достижении целей устойчивого развития и решении глобальных проблем.</w:t>
      </w:r>
    </w:p>
    <w:p w14:paraId="6E4EEA7A"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Пространство – основной объект изучения в географии. Целостность географического пространства. Географические объекты, процессы и явления. Пространственная дифференциация объектов и явлений. Природно-общественные территориальные системы и их иерархия. География как наука о взаимосвязи природно-общественных территориальных систем. </w:t>
      </w:r>
    </w:p>
    <w:p w14:paraId="6486395D"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Важнейшие теории и концепции современной географии. Методы исследования в географии, их практическое применение. Географическая культура и её элементы: географическая картина мира, географическое мышление, язык географии. Использование географических знаний и умений в повседневной жизни.</w:t>
      </w:r>
    </w:p>
    <w:p w14:paraId="0C53861F"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Практические работы.</w:t>
      </w:r>
    </w:p>
    <w:p w14:paraId="7B4D04DC"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Групповая работа по формулировке целей и задач учебного исследования (на примере одного из природных или социальных процессов по выбору обучающихся), определение возможных источников информации и форм представления результатов.</w:t>
      </w:r>
    </w:p>
    <w:p w14:paraId="54C07590"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2) Контент-анализ новостных ресурсов в СМИ. Определение масштаба географического охвата публикации (глобальный, региональный, страновой, локальный), использование географических маркеров, связанных с описанием элементов географического пространства и их взаимодействия.</w:t>
      </w:r>
    </w:p>
    <w:p w14:paraId="766B0913"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2. Картографический метод исследования в географии.</w:t>
      </w:r>
    </w:p>
    <w:p w14:paraId="03481019"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Карта как источник географической информации. Классификация карт. Картографические проекции. Искажения на географических картах: длин, площадей, углов, форм. Генерализация информации на карте. Географические атласы и их виды. Карты-анаморфозы и их место в современных географических исследованиях. Ментальные карты. Место геоинформационных систем (ГИС) в современной географии</w:t>
      </w:r>
      <w:r w:rsidRPr="009B4DB1">
        <w:rPr>
          <w:rFonts w:ascii="Times New Roman" w:hAnsi="Times New Roman"/>
          <w:i/>
          <w:color w:val="000000"/>
          <w:sz w:val="28"/>
          <w:lang w:val="ru-RU"/>
        </w:rPr>
        <w:t xml:space="preserve">. </w:t>
      </w:r>
    </w:p>
    <w:p w14:paraId="7E9E3BA9"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Практическая работа.</w:t>
      </w:r>
    </w:p>
    <w:p w14:paraId="1763C586"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1) Определение количественных и качественных показателей с помощью простейших ГИС. </w:t>
      </w:r>
    </w:p>
    <w:p w14:paraId="699D6B49"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3. Районирование как метод географических исследований.</w:t>
      </w:r>
    </w:p>
    <w:p w14:paraId="5729C5E8"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Основные подходы к районированию территории. Пространственные уровни районирования (глобальный, региональный, страновой). Районирование «сверху» и «снизу». Основные цели и принципы районирования. Проблема объективности районирования. Территориальные системы. </w:t>
      </w:r>
    </w:p>
    <w:p w14:paraId="789A2ED1"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Природно-антропогенные комплексы. Природно-антропогенные комплексы разного ранга.</w:t>
      </w:r>
      <w:r w:rsidRPr="009B4DB1">
        <w:rPr>
          <w:rFonts w:ascii="Times New Roman" w:hAnsi="Times New Roman"/>
          <w:i/>
          <w:color w:val="000000"/>
          <w:sz w:val="28"/>
          <w:lang w:val="ru-RU"/>
        </w:rPr>
        <w:t xml:space="preserve"> </w:t>
      </w:r>
      <w:r w:rsidRPr="009B4DB1">
        <w:rPr>
          <w:rFonts w:ascii="Times New Roman" w:hAnsi="Times New Roman"/>
          <w:color w:val="000000"/>
          <w:sz w:val="28"/>
          <w:lang w:val="ru-RU"/>
        </w:rPr>
        <w:t>Группировка природных комплексов по размерам и сложности организации.</w:t>
      </w:r>
      <w:r w:rsidRPr="009B4DB1">
        <w:rPr>
          <w:rFonts w:ascii="Times New Roman" w:hAnsi="Times New Roman"/>
          <w:i/>
          <w:color w:val="000000"/>
          <w:sz w:val="28"/>
          <w:lang w:val="ru-RU"/>
        </w:rPr>
        <w:t xml:space="preserve"> </w:t>
      </w:r>
    </w:p>
    <w:p w14:paraId="4E030A73"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Региональные исследования в географии. Регионалистика. Культурно-исторические регионы мира. Многообразие подходов к выделению культурно-исторических регионов мира.</w:t>
      </w:r>
    </w:p>
    <w:p w14:paraId="65B4C7CD"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Практическая работа.</w:t>
      </w:r>
    </w:p>
    <w:p w14:paraId="6361DE22"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Проведение районирования территории по заданным целям и принципам (на примере физико-географического районирования Евразии, экономико-географического районирования зарубежной Европы, культурно-исторического районирования Азии, комплексного районирования России).</w:t>
      </w:r>
    </w:p>
    <w:p w14:paraId="3C93B650"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4. Географическая экспертиза и мониторинг.</w:t>
      </w:r>
    </w:p>
    <w:p w14:paraId="09C5ED7D"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Географическая и экологическая экспертизы, их методы. Географический и экологический мониторинг. Различие методов мониторинга в зависимости от целей. Интеграция ГИС и экологического мониторинга. Комплексный подход к решению экологических проблем.</w:t>
      </w:r>
    </w:p>
    <w:p w14:paraId="09348066"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Практическая работа.</w:t>
      </w:r>
    </w:p>
    <w:p w14:paraId="3E2E6E12"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(по выбору учителя).</w:t>
      </w:r>
    </w:p>
    <w:p w14:paraId="1641780A" w14:textId="77777777" w:rsidR="003A114C" w:rsidRPr="009B4DB1" w:rsidRDefault="00885C2A">
      <w:pPr>
        <w:spacing w:after="0" w:line="264" w:lineRule="auto"/>
        <w:ind w:left="120"/>
        <w:jc w:val="both"/>
        <w:rPr>
          <w:lang w:val="ru-RU"/>
        </w:rPr>
      </w:pPr>
      <w:r w:rsidRPr="009B4DB1">
        <w:rPr>
          <w:rFonts w:ascii="Times New Roman" w:hAnsi="Times New Roman"/>
          <w:b/>
          <w:color w:val="000000"/>
          <w:sz w:val="28"/>
          <w:lang w:val="ru-RU"/>
        </w:rPr>
        <w:t>Раздел 2. Глобальные проблемы мирового развития.</w:t>
      </w:r>
    </w:p>
    <w:p w14:paraId="68A6E6C1"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1. Понятие о глобальных проблемах.</w:t>
      </w:r>
    </w:p>
    <w:p w14:paraId="65EF731F"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Понятие «глобальная проблема». Факторы обострения глобальных проблем в современном мире. Группы глобальных проблем: геополитические, экологические, социально-демографические. Уровни проявления глобальных проблем (планетарный, региональный, страновой, локальный). Междисциплинарный характер исследования глобальных проблем. Роль географической науки в изучении глобальных проблем. Международное сотрудничество как инструмент решения глобальных проблем. Место России в реализации стратегий решения глобальных проблем.</w:t>
      </w:r>
    </w:p>
    <w:p w14:paraId="2E205384"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Практическая работа.</w:t>
      </w:r>
    </w:p>
    <w:p w14:paraId="2930ADF8"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Организация групповой дискуссии по выявлению факторов обострения одной из групп глобальных проблем человечества и возможных путей их разрешения.</w:t>
      </w:r>
    </w:p>
    <w:p w14:paraId="4B8ED3B7"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2. Концепция устойчивого развития.</w:t>
      </w:r>
    </w:p>
    <w:p w14:paraId="415CFE67"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Географический прогноз. Многообразие прогнозов развития человечества. </w:t>
      </w:r>
    </w:p>
    <w:p w14:paraId="279896FA"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Понятие об устойчивом развитии, его происхождение и распространение. Три главных компонента устойчивого развития: экологический, экономический и социальный. Основные цели ООН для устойчивого развития человечества.</w:t>
      </w:r>
      <w:r w:rsidRPr="009B4DB1">
        <w:rPr>
          <w:rFonts w:ascii="Times New Roman" w:hAnsi="Times New Roman"/>
          <w:i/>
          <w:color w:val="000000"/>
          <w:sz w:val="28"/>
          <w:lang w:val="ru-RU"/>
        </w:rPr>
        <w:t xml:space="preserve"> </w:t>
      </w:r>
    </w:p>
    <w:p w14:paraId="23E4BB54"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Национальные проекты и перспективы устойчивого развития для России. </w:t>
      </w:r>
    </w:p>
    <w:p w14:paraId="18F35C6F"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Практические работы.</w:t>
      </w:r>
    </w:p>
    <w:p w14:paraId="4B2DDCC6"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Контент-анализ текста: «Преобразование нашего мира: Повестка дня в области устойчивого развития на период до 2030 года» с целью выявления потенциального вклада географии в решение глобальных проблем человечества (по выбору учителя).</w:t>
      </w:r>
    </w:p>
    <w:p w14:paraId="397B7897"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2) Контент-анализ текста национальных проектов России с целью выявления потенциального вклада географии в реализацию целей устойчивого развития для нашей страны (по выбору учителя).</w:t>
      </w:r>
    </w:p>
    <w:p w14:paraId="50CDF878" w14:textId="77777777" w:rsidR="003A114C" w:rsidRPr="009B4DB1" w:rsidRDefault="00885C2A">
      <w:pPr>
        <w:spacing w:after="0" w:line="264" w:lineRule="auto"/>
        <w:ind w:left="120"/>
        <w:jc w:val="both"/>
        <w:rPr>
          <w:lang w:val="ru-RU"/>
        </w:rPr>
      </w:pPr>
      <w:r w:rsidRPr="009B4DB1">
        <w:rPr>
          <w:rFonts w:ascii="Times New Roman" w:hAnsi="Times New Roman"/>
          <w:b/>
          <w:color w:val="000000"/>
          <w:sz w:val="28"/>
          <w:lang w:val="ru-RU"/>
        </w:rPr>
        <w:t>Раздел 3. Геополитические проблемы современного мира.</w:t>
      </w:r>
    </w:p>
    <w:p w14:paraId="08C1F59B"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1. Геополитическая структура мира.</w:t>
      </w:r>
    </w:p>
    <w:p w14:paraId="13F7DEE7"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Современная политическая карта мира и основные этапы её формирования. Виды изменений на политической карте (количественные и качественные). </w:t>
      </w:r>
    </w:p>
    <w:p w14:paraId="272F021C"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Политико-географическое и геополитическое положение. Место России на политической карте. </w:t>
      </w:r>
    </w:p>
    <w:p w14:paraId="5170BCDE"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Проблемы перехода от моноцентрической к полицентрической модели мироустройства. Геополитические регионы мира.</w:t>
      </w:r>
    </w:p>
    <w:p w14:paraId="6D0A8289"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Практическая работа.</w:t>
      </w:r>
    </w:p>
    <w:p w14:paraId="473EC591"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Выявление на основе анализа различных источников количественных и качественных изменений на политической карте мира (с 1990 г. до настоящего времени на примере различных регионов).</w:t>
      </w:r>
    </w:p>
    <w:p w14:paraId="4E2E38FF"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2. География форм государственного устройства.</w:t>
      </w:r>
    </w:p>
    <w:p w14:paraId="5E4D6900"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Формы правления стран мира, особенности их пространственного размещения. Формы государственного устройства (унитарная, федеративная) и их распространение в мире. Политическое устройство России и соседних с ней государств.</w:t>
      </w:r>
    </w:p>
    <w:p w14:paraId="5AC20116"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Практическая работа.</w:t>
      </w:r>
    </w:p>
    <w:p w14:paraId="5FB08BE5"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Выполнение задания на контурной карте по отражению размещения монархий и федераций.</w:t>
      </w:r>
    </w:p>
    <w:p w14:paraId="12F3C768"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3. Глобальная проблема роста вооружений.</w:t>
      </w:r>
    </w:p>
    <w:p w14:paraId="2D3593E2"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Гонка вооружений в современном мире – результат политической нестабильности мировой системы государств. Рост военных расходов в странах мира как экономическая проблема. Страны «ядерного клуба», потенциал их вооружений. Проблема нераспространения оружия массового уничтожения. Обуздание гонки вооружений – вопрос выживания современной цивилизации.</w:t>
      </w:r>
      <w:r w:rsidRPr="009B4DB1">
        <w:rPr>
          <w:rFonts w:ascii="Times New Roman" w:hAnsi="Times New Roman"/>
          <w:i/>
          <w:color w:val="000000"/>
          <w:sz w:val="28"/>
          <w:lang w:val="ru-RU"/>
        </w:rPr>
        <w:t xml:space="preserve"> </w:t>
      </w:r>
    </w:p>
    <w:p w14:paraId="7B771A4B"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Практическая работа.</w:t>
      </w:r>
    </w:p>
    <w:p w14:paraId="23389D3E"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Составление таблицы «Страны «ядерного клуба» на основе использования источников информации.</w:t>
      </w:r>
    </w:p>
    <w:p w14:paraId="4DF51FE0"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4. Государственные границы.</w:t>
      </w:r>
    </w:p>
    <w:p w14:paraId="4FD4B1BC"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Особенности конфигурации территории государств, обособленные части государственной территории (анклавы, </w:t>
      </w:r>
      <w:proofErr w:type="spellStart"/>
      <w:r w:rsidRPr="009B4DB1">
        <w:rPr>
          <w:rFonts w:ascii="Times New Roman" w:hAnsi="Times New Roman"/>
          <w:color w:val="000000"/>
          <w:sz w:val="28"/>
          <w:lang w:val="ru-RU"/>
        </w:rPr>
        <w:t>эксклавы</w:t>
      </w:r>
      <w:proofErr w:type="spellEnd"/>
      <w:r w:rsidRPr="009B4DB1">
        <w:rPr>
          <w:rFonts w:ascii="Times New Roman" w:hAnsi="Times New Roman"/>
          <w:color w:val="000000"/>
          <w:sz w:val="28"/>
          <w:lang w:val="ru-RU"/>
        </w:rPr>
        <w:t xml:space="preserve">, </w:t>
      </w:r>
      <w:proofErr w:type="spellStart"/>
      <w:r w:rsidRPr="009B4DB1">
        <w:rPr>
          <w:rFonts w:ascii="Times New Roman" w:hAnsi="Times New Roman"/>
          <w:color w:val="000000"/>
          <w:sz w:val="28"/>
          <w:lang w:val="ru-RU"/>
        </w:rPr>
        <w:t>полуанклавы</w:t>
      </w:r>
      <w:proofErr w:type="spellEnd"/>
      <w:r w:rsidRPr="009B4DB1">
        <w:rPr>
          <w:rFonts w:ascii="Times New Roman" w:hAnsi="Times New Roman"/>
          <w:color w:val="000000"/>
          <w:sz w:val="28"/>
          <w:lang w:val="ru-RU"/>
        </w:rPr>
        <w:t xml:space="preserve">, </w:t>
      </w:r>
      <w:proofErr w:type="spellStart"/>
      <w:r w:rsidRPr="009B4DB1">
        <w:rPr>
          <w:rFonts w:ascii="Times New Roman" w:hAnsi="Times New Roman"/>
          <w:color w:val="000000"/>
          <w:sz w:val="28"/>
          <w:lang w:val="ru-RU"/>
        </w:rPr>
        <w:t>полуэксклавы</w:t>
      </w:r>
      <w:proofErr w:type="spellEnd"/>
      <w:r w:rsidRPr="009B4DB1">
        <w:rPr>
          <w:rFonts w:ascii="Times New Roman" w:hAnsi="Times New Roman"/>
          <w:color w:val="000000"/>
          <w:sz w:val="28"/>
          <w:lang w:val="ru-RU"/>
        </w:rPr>
        <w:t xml:space="preserve">). Многообразие современных границ. Классификация государственных границ. Правила установления государственных границ по суше, на море и во внутренних водах. Проблемы разграничения территории в полярных областях (Арктика, Антарктика). </w:t>
      </w:r>
    </w:p>
    <w:p w14:paraId="2DB35F93"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Трансграничные регионы. Государственные границы в постсоветском пространстве. Приграничное сотрудничество. Характеристика отдельных участков российской границы. </w:t>
      </w:r>
    </w:p>
    <w:p w14:paraId="556661EB"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Практическая работа.</w:t>
      </w:r>
    </w:p>
    <w:p w14:paraId="53C75434"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w:t>
      </w:r>
    </w:p>
    <w:p w14:paraId="20F634F2"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5. Территориальные конфликты в современном мире.</w:t>
      </w:r>
    </w:p>
    <w:p w14:paraId="2059EA87" w14:textId="77777777" w:rsidR="003A114C" w:rsidRPr="009B4DB1" w:rsidRDefault="00885C2A">
      <w:pPr>
        <w:spacing w:after="0" w:line="264" w:lineRule="auto"/>
        <w:ind w:firstLine="600"/>
        <w:jc w:val="both"/>
        <w:rPr>
          <w:lang w:val="ru-RU"/>
        </w:rPr>
      </w:pPr>
      <w:proofErr w:type="spellStart"/>
      <w:r w:rsidRPr="009B4DB1">
        <w:rPr>
          <w:rFonts w:ascii="Times New Roman" w:hAnsi="Times New Roman"/>
          <w:color w:val="000000"/>
          <w:sz w:val="28"/>
          <w:lang w:val="ru-RU"/>
        </w:rPr>
        <w:t>Конфликтогенные</w:t>
      </w:r>
      <w:proofErr w:type="spellEnd"/>
      <w:r w:rsidRPr="009B4DB1">
        <w:rPr>
          <w:rFonts w:ascii="Times New Roman" w:hAnsi="Times New Roman"/>
          <w:color w:val="000000"/>
          <w:sz w:val="28"/>
          <w:lang w:val="ru-RU"/>
        </w:rPr>
        <w:t xml:space="preserve"> факторы и их географическое распространение. Пространственное размещение зон конфликтов на планетарном уровне. География центров политической нестабильности. Глобальный этнический кризис и его причины. Этноконфессиональные конфликты как один из видов территориальных конфликтов. Роль ООН и других международных организаций в урегулировании конфликтов. </w:t>
      </w:r>
    </w:p>
    <w:p w14:paraId="348702E1"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Практическая работа.</w:t>
      </w:r>
    </w:p>
    <w:p w14:paraId="3A86304E"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Характеристика одного из современных конфликтов на политической карте мира (по выбору учителя) на основе использования источников информации.</w:t>
      </w:r>
    </w:p>
    <w:p w14:paraId="48F7ED83"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6. Глобальная проблема международного терроризма.</w:t>
      </w:r>
    </w:p>
    <w:p w14:paraId="6A5F97E0"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Терроризм как фактор напряжённости современной политической жизни. Рост террористической активности на рубеже ХХ–ХХ</w:t>
      </w:r>
      <w:r>
        <w:rPr>
          <w:rFonts w:ascii="Times New Roman" w:hAnsi="Times New Roman"/>
          <w:color w:val="000000"/>
          <w:sz w:val="28"/>
        </w:rPr>
        <w:t>I</w:t>
      </w:r>
      <w:r w:rsidRPr="009B4DB1">
        <w:rPr>
          <w:rFonts w:ascii="Times New Roman" w:hAnsi="Times New Roman"/>
          <w:color w:val="000000"/>
          <w:sz w:val="28"/>
          <w:lang w:val="ru-RU"/>
        </w:rPr>
        <w:t xml:space="preserve"> вв. и его причины. Религиозный фундаментализм как одна из форм терроризма. География центров международного терроризма. Россия как оплот борьбы с международным терроризмом.</w:t>
      </w:r>
      <w:r w:rsidRPr="009B4DB1">
        <w:rPr>
          <w:rFonts w:ascii="Times New Roman" w:hAnsi="Times New Roman"/>
          <w:i/>
          <w:color w:val="000000"/>
          <w:sz w:val="28"/>
          <w:lang w:val="ru-RU"/>
        </w:rPr>
        <w:t xml:space="preserve"> </w:t>
      </w:r>
      <w:r w:rsidRPr="009B4DB1">
        <w:rPr>
          <w:rFonts w:ascii="Times New Roman" w:hAnsi="Times New Roman"/>
          <w:color w:val="000000"/>
          <w:sz w:val="28"/>
          <w:lang w:val="ru-RU"/>
        </w:rPr>
        <w:t>Сотрудничество стран мира в борьбе с международным терроризмом и экстремизмом.</w:t>
      </w:r>
    </w:p>
    <w:p w14:paraId="70524BAE"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Практическая работа.</w:t>
      </w:r>
    </w:p>
    <w:p w14:paraId="202E5437"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Анализ факторов формирования террористической угрозы в странах различных типов (по выбору учителя) на основе источников информации.</w:t>
      </w:r>
    </w:p>
    <w:p w14:paraId="2C617B27"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7. Россия в мировой системе международных отношений.</w:t>
      </w:r>
    </w:p>
    <w:p w14:paraId="32BE5159"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Геополитическое положение современной России, его изменения на различных исторических этапах. Роль и место России в системе международных политических отношений и в международных организациях. Пути интеграции России в мировое сообщество. Географические аспекты решения внешнеэкономических и внешнеполитических задач развития России.</w:t>
      </w:r>
    </w:p>
    <w:p w14:paraId="4A43966D"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Практическая работа.</w:t>
      </w:r>
    </w:p>
    <w:p w14:paraId="1DEEBE4C"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Составление схемы «Роль России в системе международных отношений» на основе использования источников информации.</w:t>
      </w:r>
    </w:p>
    <w:p w14:paraId="6B073642" w14:textId="77777777" w:rsidR="003A114C" w:rsidRPr="009B4DB1" w:rsidRDefault="00885C2A">
      <w:pPr>
        <w:spacing w:after="0" w:line="264" w:lineRule="auto"/>
        <w:ind w:left="120"/>
        <w:jc w:val="both"/>
        <w:rPr>
          <w:lang w:val="ru-RU"/>
        </w:rPr>
      </w:pPr>
      <w:r w:rsidRPr="009B4DB1">
        <w:rPr>
          <w:rFonts w:ascii="Times New Roman" w:hAnsi="Times New Roman"/>
          <w:b/>
          <w:color w:val="000000"/>
          <w:sz w:val="28"/>
          <w:lang w:val="ru-RU"/>
        </w:rPr>
        <w:t>Раздел 4. Географическая среда как сфера взаимодействия общества и природы.</w:t>
      </w:r>
    </w:p>
    <w:p w14:paraId="0EB97B37"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1. Роль географической среды в жизни общества.</w:t>
      </w:r>
    </w:p>
    <w:p w14:paraId="7CB89C8E"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Понятия «природа», «географическая среда», «окружающая среда». Природная и антропогенная (техногенная) среда как части окружающей среды. Географическая среда как результат эволюции географической оболочки под влиянием человеческой деятельности. Исторические этапы изменения роли географической среды в жизни общества. </w:t>
      </w:r>
    </w:p>
    <w:p w14:paraId="515B00E6"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Основные процессы и закономерности взаимодействия географической среды и общества. Оценка характера последствий взаимодействия общества и природы в различных типах стран и регионах мира.</w:t>
      </w:r>
    </w:p>
    <w:p w14:paraId="2B3E6793"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Практическая работа.</w:t>
      </w:r>
    </w:p>
    <w:p w14:paraId="14183B16"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Прогноз изменений геосистем Земли под влиянием природных и антропогенных факторов в различных регионах мира на основе анализа различных источников информации.</w:t>
      </w:r>
    </w:p>
    <w:p w14:paraId="009F75D1"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2. Природные условия и ресурсы. Природопользование.</w:t>
      </w:r>
    </w:p>
    <w:p w14:paraId="00777699"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Понятие о природных ресурсах. Классификация природных ресурсов. Изменение значения отдельных видов природных ресурсов на различных исторических этапах. Ресурсообеспеченность. Природно-ресурсный потенциал России и его составные части. Проблемы рационального использования природных ресурсов России.</w:t>
      </w:r>
    </w:p>
    <w:p w14:paraId="020D6A62"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Природопользование. Рациональное и нерациональное использование природных ресурсов. Территориальные сочетания природных ресурсов. Ресурсосберегающие, малоотходные и энергосберегающие технологии и возможности их применения в странах разного уровня социально-экономического развития. Понятие о природных условиях как о факторах экономического развития.</w:t>
      </w:r>
    </w:p>
    <w:p w14:paraId="57B6E350"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Практические работы</w:t>
      </w:r>
      <w:r w:rsidRPr="009B4DB1">
        <w:rPr>
          <w:rFonts w:ascii="Times New Roman" w:hAnsi="Times New Roman"/>
          <w:b/>
          <w:i/>
          <w:color w:val="000000"/>
          <w:sz w:val="28"/>
          <w:lang w:val="ru-RU"/>
        </w:rPr>
        <w:t>.</w:t>
      </w:r>
    </w:p>
    <w:p w14:paraId="1E3B5DFC"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1) Определение и объяснение динамики изменения </w:t>
      </w:r>
      <w:proofErr w:type="spellStart"/>
      <w:r w:rsidRPr="009B4DB1">
        <w:rPr>
          <w:rFonts w:ascii="Times New Roman" w:hAnsi="Times New Roman"/>
          <w:color w:val="000000"/>
          <w:sz w:val="28"/>
          <w:lang w:val="ru-RU"/>
        </w:rPr>
        <w:t>ресурсообеспеченности</w:t>
      </w:r>
      <w:proofErr w:type="spellEnd"/>
      <w:r w:rsidRPr="009B4DB1">
        <w:rPr>
          <w:rFonts w:ascii="Times New Roman" w:hAnsi="Times New Roman"/>
          <w:color w:val="000000"/>
          <w:sz w:val="28"/>
          <w:lang w:val="ru-RU"/>
        </w:rPr>
        <w:t xml:space="preserve"> стран и регионов различными видами природных ресурсов с использованием различных источников информации.</w:t>
      </w:r>
    </w:p>
    <w:p w14:paraId="669158D2"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2) Оценка природно-ресурсного потенциала и природных условий для развития экономики России на основе источников географической информации.</w:t>
      </w:r>
    </w:p>
    <w:p w14:paraId="71096D0B"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3. Формирование земной коры и минеральные ресурсы.</w:t>
      </w:r>
    </w:p>
    <w:p w14:paraId="11A92966"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Развитие земной коры во времени. Геологическая хронология. Этапы геологической истории земной коры. Тектоника литосферных плит (А. </w:t>
      </w:r>
      <w:proofErr w:type="spellStart"/>
      <w:r w:rsidRPr="009B4DB1">
        <w:rPr>
          <w:rFonts w:ascii="Times New Roman" w:hAnsi="Times New Roman"/>
          <w:color w:val="000000"/>
          <w:sz w:val="28"/>
          <w:lang w:val="ru-RU"/>
        </w:rPr>
        <w:t>Вегенер</w:t>
      </w:r>
      <w:proofErr w:type="spellEnd"/>
      <w:r w:rsidRPr="009B4DB1">
        <w:rPr>
          <w:rFonts w:ascii="Times New Roman" w:hAnsi="Times New Roman"/>
          <w:color w:val="000000"/>
          <w:sz w:val="28"/>
          <w:lang w:val="ru-RU"/>
        </w:rPr>
        <w:t xml:space="preserve">). Тектонические структуры. Взаимосвязь тектонических структур и форм рельефа. Закономерности распространения основных форм рельефа на поверхности Земли. Эндогенные и экзогенные процессы </w:t>
      </w:r>
      <w:proofErr w:type="spellStart"/>
      <w:r w:rsidRPr="009B4DB1">
        <w:rPr>
          <w:rFonts w:ascii="Times New Roman" w:hAnsi="Times New Roman"/>
          <w:color w:val="000000"/>
          <w:sz w:val="28"/>
          <w:lang w:val="ru-RU"/>
        </w:rPr>
        <w:t>рельефообразования</w:t>
      </w:r>
      <w:proofErr w:type="spellEnd"/>
      <w:r w:rsidRPr="009B4DB1">
        <w:rPr>
          <w:rFonts w:ascii="Times New Roman" w:hAnsi="Times New Roman"/>
          <w:color w:val="000000"/>
          <w:sz w:val="28"/>
          <w:lang w:val="ru-RU"/>
        </w:rPr>
        <w:t>. Антропогенный рельеф. Рельеф как условие развития экономики. Воздействие хозяйственной деятельности на литосферу, его последствия</w:t>
      </w:r>
      <w:r w:rsidRPr="009B4DB1">
        <w:rPr>
          <w:rFonts w:ascii="Times New Roman" w:hAnsi="Times New Roman"/>
          <w:i/>
          <w:color w:val="000000"/>
          <w:sz w:val="28"/>
          <w:lang w:val="ru-RU"/>
        </w:rPr>
        <w:t>.</w:t>
      </w:r>
    </w:p>
    <w:p w14:paraId="21A5DED6"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Географические особенности планетарного размещения основных видов минеральных ресурсов. Важнейшие районы распространения минерального сырья. Страны и регионы – лидеры по запасам отдельных видов минеральных ресурсов. Минеральные ресурсы России, доля нашей страны в мировых запасах основных видов минерального сырья. Глобальная проблема исчерпания минеральных ресурсов. Пути решения сырьевой проблемы. Проблема сохранения </w:t>
      </w:r>
      <w:proofErr w:type="spellStart"/>
      <w:r w:rsidRPr="009B4DB1">
        <w:rPr>
          <w:rFonts w:ascii="Times New Roman" w:hAnsi="Times New Roman"/>
          <w:color w:val="000000"/>
          <w:sz w:val="28"/>
          <w:lang w:val="ru-RU"/>
        </w:rPr>
        <w:t>невозобновимых</w:t>
      </w:r>
      <w:proofErr w:type="spellEnd"/>
      <w:r w:rsidRPr="009B4DB1">
        <w:rPr>
          <w:rFonts w:ascii="Times New Roman" w:hAnsi="Times New Roman"/>
          <w:color w:val="000000"/>
          <w:sz w:val="28"/>
          <w:lang w:val="ru-RU"/>
        </w:rPr>
        <w:t xml:space="preserve"> ресурсов.</w:t>
      </w:r>
    </w:p>
    <w:p w14:paraId="736274BB"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Топливно-энергетические ресурсы, их классификация. Географические особенности планетарного размещения основных видов топливных ресурсов. Страны и регионы – лидеры по запасам топливных ресурсов. Топливно-энергетический баланс стран мира, основные этапы его изменения. Роль России как крупнейшего поставщика топливно-энергетических ресурсов в мировой экономике.</w:t>
      </w:r>
    </w:p>
    <w:p w14:paraId="23252498"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Глобальная энергетическая проблема и основные пути её решения в странах различных типов (</w:t>
      </w:r>
      <w:proofErr w:type="spellStart"/>
      <w:r w:rsidRPr="009B4DB1">
        <w:rPr>
          <w:rFonts w:ascii="Times New Roman" w:hAnsi="Times New Roman"/>
          <w:color w:val="000000"/>
          <w:sz w:val="28"/>
          <w:lang w:val="ru-RU"/>
        </w:rPr>
        <w:t>энергоизбыточные</w:t>
      </w:r>
      <w:proofErr w:type="spellEnd"/>
      <w:r w:rsidRPr="009B4DB1">
        <w:rPr>
          <w:rFonts w:ascii="Times New Roman" w:hAnsi="Times New Roman"/>
          <w:color w:val="000000"/>
          <w:sz w:val="28"/>
          <w:lang w:val="ru-RU"/>
        </w:rPr>
        <w:t xml:space="preserve"> и </w:t>
      </w:r>
      <w:proofErr w:type="spellStart"/>
      <w:r w:rsidRPr="009B4DB1">
        <w:rPr>
          <w:rFonts w:ascii="Times New Roman" w:hAnsi="Times New Roman"/>
          <w:color w:val="000000"/>
          <w:sz w:val="28"/>
          <w:lang w:val="ru-RU"/>
        </w:rPr>
        <w:t>энергодефицитные</w:t>
      </w:r>
      <w:proofErr w:type="spellEnd"/>
      <w:r w:rsidRPr="009B4DB1">
        <w:rPr>
          <w:rFonts w:ascii="Times New Roman" w:hAnsi="Times New Roman"/>
          <w:color w:val="000000"/>
          <w:sz w:val="28"/>
          <w:lang w:val="ru-RU"/>
        </w:rPr>
        <w:t xml:space="preserve">). </w:t>
      </w:r>
    </w:p>
    <w:p w14:paraId="62F99C08"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Страны-лидеры по развитию возобновляемой энергетики. Развитие альтернативной энергетики на территории России. Факторы, определяющие использование возобновляемых источников энергии (ВИЭ) в отдельных странах.</w:t>
      </w:r>
      <w:r w:rsidRPr="009B4DB1">
        <w:rPr>
          <w:rFonts w:ascii="Times New Roman" w:hAnsi="Times New Roman"/>
          <w:i/>
          <w:color w:val="000000"/>
          <w:sz w:val="28"/>
          <w:lang w:val="ru-RU"/>
        </w:rPr>
        <w:t xml:space="preserve"> </w:t>
      </w:r>
    </w:p>
    <w:p w14:paraId="1CE3BD52"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Практические работы.</w:t>
      </w:r>
    </w:p>
    <w:p w14:paraId="67E2A12B"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Выполнение заданий на контурной карте по отображению основных регионов распространения минерального сырья.</w:t>
      </w:r>
    </w:p>
    <w:p w14:paraId="7C4DD92A"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2) Анализ статистических материалов с целью объяснения тенденций изменения показателя </w:t>
      </w:r>
      <w:proofErr w:type="spellStart"/>
      <w:r w:rsidRPr="009B4DB1">
        <w:rPr>
          <w:rFonts w:ascii="Times New Roman" w:hAnsi="Times New Roman"/>
          <w:color w:val="000000"/>
          <w:sz w:val="28"/>
          <w:lang w:val="ru-RU"/>
        </w:rPr>
        <w:t>ресурсообеспеченности</w:t>
      </w:r>
      <w:proofErr w:type="spellEnd"/>
      <w:r w:rsidRPr="009B4DB1">
        <w:rPr>
          <w:rFonts w:ascii="Times New Roman" w:hAnsi="Times New Roman"/>
          <w:color w:val="000000"/>
          <w:sz w:val="28"/>
          <w:lang w:val="ru-RU"/>
        </w:rPr>
        <w:t xml:space="preserve"> стран отдельными видами минеральных ресурсов (по выбору учителя).</w:t>
      </w:r>
    </w:p>
    <w:p w14:paraId="51912BB3"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3) Расчёт обеспеченности различными видами топливных ресурсов отдельных регионов мира (по выбору учителя).</w:t>
      </w:r>
    </w:p>
    <w:p w14:paraId="49464D37"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4) Подготовка презентации по перспективам развития альтернативной энергетики отдельных стран мира (по выбору учащихся).</w:t>
      </w:r>
    </w:p>
    <w:p w14:paraId="290D12FE" w14:textId="77777777" w:rsidR="003A114C" w:rsidRPr="009B4DB1" w:rsidRDefault="00885C2A">
      <w:pPr>
        <w:spacing w:after="0" w:line="264" w:lineRule="auto"/>
        <w:ind w:firstLine="600"/>
        <w:jc w:val="both"/>
        <w:rPr>
          <w:lang w:val="ru-RU"/>
        </w:rPr>
      </w:pPr>
      <w:r w:rsidRPr="009B4DB1">
        <w:rPr>
          <w:rFonts w:ascii="Times New Roman" w:hAnsi="Times New Roman"/>
          <w:b/>
          <w:color w:val="000000"/>
          <w:sz w:val="28"/>
          <w:lang w:val="ru-RU"/>
        </w:rPr>
        <w:t>Тема 4. Атмосфера и климат Земли. Агроклиматические ресурсы.</w:t>
      </w:r>
    </w:p>
    <w:p w14:paraId="759E7635"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Атмосфера – воздушная оболочка. Значение атмосферы для жизни на Земле. Состав и строение атмосферы. Изменение газового состава атмосферы и сокращение озонового слоя как глобальные процессы. Основные источники загрязнения атмосферы. Кислотные дожди. </w:t>
      </w:r>
    </w:p>
    <w:p w14:paraId="5B29CA96"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Физико-географическая дифференциация земной поверхности. Важнейшие факторы физико-географической дифференциации (суммарная солнечная радиация, атмосферные осадки). Радиационный баланс земной поверхности. Тепловые пояса. Общая циркуляция атмосферы. Тропические циклоны как опасные природные явления, их образование и распространение. Основные типы погоды. Современные методы прогнозирования погоды. </w:t>
      </w:r>
    </w:p>
    <w:p w14:paraId="6D4DB5BB"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Основные факторы формирования климата. Роль климата в формировании природно-территориальных комплексов. Значение агроклиматических ресурсов для развития сельского хозяйства. Оценка агроклиматического потенциала. Глобальные изменения климата Земли. Изменения климата: их периодичность и показатели. Различные точки зрения относительно причин наблюдаемых климатических изменений. </w:t>
      </w:r>
    </w:p>
    <w:p w14:paraId="5941AD96"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Парниковый эффект, парниковые газы, антропогенные и природные факторы увеличения их содержания в атмосфере. Географические особенности экологических, экономических и социальных последствий глобальных климатических изменений в различных регионах и странах. Влияние климатических изменений на развитие хозяйства стран и регионов мира.</w:t>
      </w:r>
    </w:p>
    <w:p w14:paraId="47AD27A3"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Глобальное потепление и повышение уровня вод Мирового океана. Усилия международного сообщества по предотвращению необратимых изменений климата.</w:t>
      </w:r>
    </w:p>
    <w:p w14:paraId="58D67161"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Практические работы.</w:t>
      </w:r>
    </w:p>
    <w:p w14:paraId="35C875EC"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Объяснение распространения и направления движения тропических циклонов на основе использования источников информации.</w:t>
      </w:r>
    </w:p>
    <w:p w14:paraId="6660B6D9"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2) Сравнение на основе использования источников информации энергетических затрат в различных регионах России в связи с продолжительностью освещения и отопительного периода.</w:t>
      </w:r>
    </w:p>
    <w:p w14:paraId="2753940D"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5. Гидросфера и водные ресурсы.</w:t>
      </w:r>
    </w:p>
    <w:p w14:paraId="4C637BCE"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Гидросфера – водная оболочка планеты. Состав и значение гидросферы для жизни на Земле. Воды суши: реки, озёра, болота. Реки и их характеристики: уклон, падение, расход воды, сток, слой стока, модуль стока, минерализация речных вод, твёрдый сток. Гидроэнергетический потенциал рек и способы его оценки. Озёра мира, их классификация. Значение озёр в хозяйственной деятельности. Каналы и водохранилища – антропогенные водные системы. Болота мира. Проблема сохранения водно-болотных ландшафтов. Основные источники загрязнения гидросферы. </w:t>
      </w:r>
    </w:p>
    <w:p w14:paraId="1F9179CF"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Многолетняя мерзлота, районы её распространения, динамика развития. Освоение территории России, лежащей в районах распространения многолетней мерзлоты. Регионы современного оледенения. </w:t>
      </w:r>
    </w:p>
    <w:p w14:paraId="2AFACA39"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Прогнозы сокращения площади ледников под влиянием изменений климата. </w:t>
      </w:r>
    </w:p>
    <w:p w14:paraId="722CC63E"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Сущность водной проблемы. Количественные и качественные характеристики водных ресурсов. Неравномерность распределения водных ресурсов по поверхности суши. Обеспеченность водными ресурсами по странам и регионам мира. Классификация стран по уровню обеспеченности водными ресурсами. Основные регионы мира, испытывающие дефицит пресной воды. Основные пути решения глобальной водной проблемы. Обеспеченность России водными ресурсами. Водные ресурсы России и их рациональное использование.</w:t>
      </w:r>
    </w:p>
    <w:p w14:paraId="3ABE3B0D"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Практические работы.</w:t>
      </w:r>
    </w:p>
    <w:p w14:paraId="2EEC2562"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Сравнение обеспеченности возобновляемыми водными ресурсами двух стран (по выбору учителя) и объяснение причин различий с помощью карт атласа и анализа статистических источников.</w:t>
      </w:r>
    </w:p>
    <w:p w14:paraId="3462FB44"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2) Разработка социальной рекламы по теме «Чистота рек и озёр – ответственность каждого» (форма представления информации – по выбору обучающихся).</w:t>
      </w:r>
    </w:p>
    <w:p w14:paraId="544E314D"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6. Мировой океан как часть гидросферы. Ресурсы Мирового океана.</w:t>
      </w:r>
    </w:p>
    <w:p w14:paraId="56C62965"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Мировой океан как часть гидросферы. Части Мирового океана. Значение Мирового океана. Строение дна Мирового океана, основные тектонические структуры, особенности их геологического развития. </w:t>
      </w:r>
    </w:p>
    <w:p w14:paraId="0B2EDA0B"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Зональные и азональные факторы изменения физико-химических свойств океанических вод (температура и солёность). Система течений Мирового океана. Явление Эль-Ниньо. Проблема загрязнения вод океана и пути её решения. </w:t>
      </w:r>
    </w:p>
    <w:p w14:paraId="1F6F7D03"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Минеральные и топливные ресурсы морского шельфа и дна Мирового океана, перспективы их освоения. Экологические последствия разработки ресурсов Мирового океана. Проблемы использования энергии вод Мирового океана. </w:t>
      </w:r>
    </w:p>
    <w:p w14:paraId="131BAB98"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Мировой океан как источник биоресурсов. Биологические ресурсы океана. Современные масштабы мирового рыболовства. Сохранение и рациональное использование ресурсов океанов и морей в интересах устойчивого развития. Место России в области изучения и использования ресурсов Мирового океана.</w:t>
      </w:r>
    </w:p>
    <w:p w14:paraId="27928EFB"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Практическая работа.</w:t>
      </w:r>
    </w:p>
    <w:p w14:paraId="3C8405D4"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1) Характеристика явления Эль-Ниньо и его воздействия на различные компоненты природной среды и хозяйства.</w:t>
      </w:r>
    </w:p>
    <w:p w14:paraId="2FE07D45"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7. Почвы и земельные ресурсы мира.</w:t>
      </w:r>
    </w:p>
    <w:p w14:paraId="52327F15"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Почва как особое природное образование, обладающее естественным плодородием. Зональные и азональные факторы почвообразования. Физическое, химическое, биологическое выветривание; их влияние на механический состав и свойства почв. Разнообразие почв, зональный характер смены типов почв. Влияние соотношения тепла и влаги на естественное плодородие почвы. География основных типов почв мира. Почвы России</w:t>
      </w:r>
      <w:r w:rsidRPr="009B4DB1">
        <w:rPr>
          <w:rFonts w:ascii="Times New Roman" w:hAnsi="Times New Roman"/>
          <w:i/>
          <w:color w:val="000000"/>
          <w:sz w:val="28"/>
          <w:lang w:val="ru-RU"/>
        </w:rPr>
        <w:t>.</w:t>
      </w:r>
    </w:p>
    <w:p w14:paraId="76421940"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Почвенные и земельные ресурсы. Земельный фонд мира и динамика его изменения. Обеспеченность пахотными землями стран мира. Дефицит земельных ресурсов как проблема развития сельского хозяйства в ряде регионов мира.</w:t>
      </w:r>
    </w:p>
    <w:p w14:paraId="60CF972C"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Сущность проблемы опустынивания. Природные и антропогенные факторы опустынивания и эрозии почв. Основные районы опустынивания и эрозии почв. Загрязнение почвенного покрова. Охрана и воспроизводство почв. Методы борьбы с опустыниванием.</w:t>
      </w:r>
    </w:p>
    <w:p w14:paraId="16E7549E" w14:textId="77777777" w:rsidR="003A114C" w:rsidRPr="009B4DB1" w:rsidRDefault="00885C2A">
      <w:pPr>
        <w:spacing w:after="0" w:line="264" w:lineRule="auto"/>
        <w:ind w:firstLine="600"/>
        <w:jc w:val="both"/>
        <w:rPr>
          <w:lang w:val="ru-RU"/>
        </w:rPr>
      </w:pPr>
      <w:r w:rsidRPr="009B4DB1">
        <w:rPr>
          <w:rFonts w:ascii="Times New Roman" w:hAnsi="Times New Roman"/>
          <w:i/>
          <w:color w:val="000000"/>
          <w:sz w:val="28"/>
          <w:lang w:val="ru-RU"/>
        </w:rPr>
        <w:t>Практические работы.</w:t>
      </w:r>
    </w:p>
    <w:p w14:paraId="43A5FEE0"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1) Выявление тенденций изменения структуры земельного фонда в различных регионах мира с помощью статистических материалов. </w:t>
      </w:r>
    </w:p>
    <w:p w14:paraId="522FAA2C"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2)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w:t>
      </w:r>
    </w:p>
    <w:p w14:paraId="09A028D0"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3) Составление структурной схемы «Факторы опустынивания» на основе анализа текстовых источников информации.</w:t>
      </w:r>
    </w:p>
    <w:p w14:paraId="604A6A55" w14:textId="77777777" w:rsidR="003A114C" w:rsidRPr="009B4DB1" w:rsidRDefault="00885C2A">
      <w:pPr>
        <w:spacing w:after="0" w:line="264" w:lineRule="auto"/>
        <w:ind w:firstLine="600"/>
        <w:jc w:val="both"/>
        <w:rPr>
          <w:lang w:val="ru-RU"/>
        </w:rPr>
      </w:pPr>
      <w:r w:rsidRPr="009B4DB1">
        <w:rPr>
          <w:rFonts w:ascii="Times New Roman" w:hAnsi="Times New Roman"/>
          <w:b/>
          <w:i/>
          <w:color w:val="000000"/>
          <w:sz w:val="28"/>
          <w:lang w:val="ru-RU"/>
        </w:rPr>
        <w:t>Тема 8. Биосфера и биологические ресурсы мира.</w:t>
      </w:r>
    </w:p>
    <w:p w14:paraId="21DE369E" w14:textId="77777777" w:rsidR="003A114C" w:rsidRPr="009B4DB1" w:rsidRDefault="00885C2A">
      <w:pPr>
        <w:spacing w:after="0" w:line="264" w:lineRule="auto"/>
        <w:ind w:firstLine="600"/>
        <w:jc w:val="both"/>
        <w:rPr>
          <w:lang w:val="ru-RU"/>
        </w:rPr>
      </w:pPr>
      <w:r w:rsidRPr="009B4DB1">
        <w:rPr>
          <w:rFonts w:ascii="Times New Roman" w:hAnsi="Times New Roman"/>
          <w:color w:val="000000"/>
          <w:sz w:val="28"/>
          <w:lang w:val="ru-RU"/>
        </w:rPr>
        <w:t xml:space="preserve">Биосфера – оболочка жизни. Границы и значение биосферы. Разнообразие растительного и животного мира Земли. Эндемизм. Факторы адаптация организмов к условиям окружающей среды. Зональность и азональность в органическом мире. Закон географической зональности (Л. С. Берг, В. В. Докучаев). Природные комплексы. Природные комплексы как системы, их компоненты и свойства. Группировка природных комплексов по размерам и сложности организации. Проблема деградации природных ландшафтов планеты. Основные меры по борьбе с деградацией природных ландшафтов Земли. Защита, восстановление экосистем суши и содействие их рациональному использованию. </w:t>
      </w:r>
    </w:p>
    <w:p w14:paraId="64E208EA" w14:textId="77777777" w:rsidR="003A114C" w:rsidRPr="002765C7" w:rsidRDefault="00885C2A">
      <w:pPr>
        <w:spacing w:after="0" w:line="264" w:lineRule="auto"/>
        <w:ind w:firstLine="600"/>
        <w:jc w:val="both"/>
        <w:rPr>
          <w:lang w:val="ru-RU"/>
        </w:rPr>
      </w:pPr>
      <w:r w:rsidRPr="009B4DB1">
        <w:rPr>
          <w:rFonts w:ascii="Times New Roman" w:hAnsi="Times New Roman"/>
          <w:color w:val="000000"/>
          <w:sz w:val="28"/>
          <w:lang w:val="ru-RU"/>
        </w:rPr>
        <w:t xml:space="preserve">Биоразнообразие. Очаги биоразнообразия. Природные и антропогенные факторы, влияющие на биоразнообразие. </w:t>
      </w:r>
      <w:r w:rsidRPr="002765C7">
        <w:rPr>
          <w:rFonts w:ascii="Times New Roman" w:hAnsi="Times New Roman"/>
          <w:color w:val="000000"/>
          <w:sz w:val="28"/>
          <w:lang w:val="ru-RU"/>
        </w:rPr>
        <w:t xml:space="preserve">Деятельность человека по сохранению биоразнообразия. Сущность проблемы сохранения биоразнообразия. Связь проблемы сохранения биоразнообразия с другими глобальными проблемами. Основные меры по сохранению биологического разнообразия. </w:t>
      </w:r>
    </w:p>
    <w:p w14:paraId="4E7CD7B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Биологические ресурсы. Лесные ресурсы. Лесные пояса мира. Проблема сведения экваториальных и влажных тропических лесов. Роль таёжных лесов России в мировых климатических процессах. Лесное хозяйство России. Рациональное управление лесами, борьба с лесными пожарами и незаконными вырубками. </w:t>
      </w:r>
    </w:p>
    <w:p w14:paraId="266C781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Особо охраняемые природные территории (ООПТ) мира – резерваты биоразнообразия. ООПТ на территории России. Размещение объектов Всемирного природного наследия ЮНЕСКО. Памятники Всемирного природного наследия на территории России.</w:t>
      </w:r>
    </w:p>
    <w:p w14:paraId="2A483126"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2E923F05"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Анализ причин биоразнообразия природных комплексов в пределах одной природной зоны (по выбору учителя) на основе источников информации.</w:t>
      </w:r>
    </w:p>
    <w:p w14:paraId="3B886FD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Составление структурной схемы «Факторы обезлесения и потери биоразнообразия экваториальных лесов Бразилии» на основе анализа текстовых и картографических источников информации.</w:t>
      </w:r>
    </w:p>
    <w:p w14:paraId="7C3780D1"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9. География природных рисков.</w:t>
      </w:r>
    </w:p>
    <w:p w14:paraId="7855B97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Природные риски и их виды. Виды стихийных бедствий и опасных природных явлений. Географические особенности распространения стихийных бедствий. Регионы природных рисков на территории России.</w:t>
      </w:r>
    </w:p>
    <w:p w14:paraId="0BB9585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Землетрясения, извержения вулканов, оценка их интенсивности и прогноз возможных последствий в странах с различным уровнем социально-экономического развития</w:t>
      </w:r>
      <w:r w:rsidRPr="002765C7">
        <w:rPr>
          <w:rFonts w:ascii="Times New Roman" w:hAnsi="Times New Roman"/>
          <w:i/>
          <w:color w:val="000000"/>
          <w:sz w:val="28"/>
          <w:lang w:val="ru-RU"/>
        </w:rPr>
        <w:t>.</w:t>
      </w:r>
    </w:p>
    <w:p w14:paraId="607F8F92"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Штормы и цунами как факторы риска в развитии прибрежных территорий. </w:t>
      </w:r>
    </w:p>
    <w:p w14:paraId="18B3BF3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Роль географической науки в мониторинге и прогнозирования стихийных бедствий. Участие России в мониторинге стихийных бедствий и ликвидации их последствий. Меры по снижению ущерба от стихийных бедствий. Техногенные катастрофы – вызовы для современного индустриального общества. Меры по снижению ущерба от техногенных катастроф.</w:t>
      </w:r>
    </w:p>
    <w:p w14:paraId="42BA6489"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03AFBC4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Оценка последствий различных стихийных бедствий в странах и регионах мира на основе анализа сообщений СМИ (по выбору обучающихся).</w:t>
      </w:r>
    </w:p>
    <w:p w14:paraId="07D6C7D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Сравнительная оценка природных рисков для двух стран на основе анализа интернет-источников (по выбору учителя).</w:t>
      </w:r>
    </w:p>
    <w:p w14:paraId="55BD20A0"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10. Глобальная экологическая проблема.</w:t>
      </w:r>
    </w:p>
    <w:p w14:paraId="539989B1"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Экологическая проблема как результат взаимодействия человека, природы и хозяйства. Концепция «экологического императива» (Н. Н. Моисеев). Состояние окружающей среды в зависимости от степени и характера антропогенного воздействия. Экологический кризис, экологическая катастрофа. Региональные и глобальные изменения географической среды в результате деятельности человека. Роль географии в решении </w:t>
      </w:r>
      <w:proofErr w:type="spellStart"/>
      <w:r w:rsidRPr="002765C7">
        <w:rPr>
          <w:rFonts w:ascii="Times New Roman" w:hAnsi="Times New Roman"/>
          <w:color w:val="000000"/>
          <w:sz w:val="28"/>
          <w:lang w:val="ru-RU"/>
        </w:rPr>
        <w:t>геоэкологических</w:t>
      </w:r>
      <w:proofErr w:type="spellEnd"/>
      <w:r w:rsidRPr="002765C7">
        <w:rPr>
          <w:rFonts w:ascii="Times New Roman" w:hAnsi="Times New Roman"/>
          <w:color w:val="000000"/>
          <w:sz w:val="28"/>
          <w:lang w:val="ru-RU"/>
        </w:rPr>
        <w:t xml:space="preserve"> проблем. Проблема утилизации промышленных и коммунальных отходов. Радиоактивное загрязнение и дезактивация радиоактивных отходов. Экологический кризис в различных типах стран современного мира. Стратегия устойчивого развития России.</w:t>
      </w:r>
    </w:p>
    <w:p w14:paraId="444436E6"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07FAE91A"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Составление структурной схемы «Взаимосвязь глобальных проблем окружающей среды» на основе анализа сообщений СМИ.</w:t>
      </w:r>
    </w:p>
    <w:p w14:paraId="3FCD523A"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2) Организация дискуссии о </w:t>
      </w:r>
      <w:proofErr w:type="spellStart"/>
      <w:r w:rsidRPr="002765C7">
        <w:rPr>
          <w:rFonts w:ascii="Times New Roman" w:hAnsi="Times New Roman"/>
          <w:color w:val="000000"/>
          <w:sz w:val="28"/>
          <w:lang w:val="ru-RU"/>
        </w:rPr>
        <w:t>геоэкологической</w:t>
      </w:r>
      <w:proofErr w:type="spellEnd"/>
      <w:r w:rsidRPr="002765C7">
        <w:rPr>
          <w:rFonts w:ascii="Times New Roman" w:hAnsi="Times New Roman"/>
          <w:color w:val="000000"/>
          <w:sz w:val="28"/>
          <w:lang w:val="ru-RU"/>
        </w:rPr>
        <w:t xml:space="preserve"> ситуации в отдельных странах и регионах мира.</w:t>
      </w:r>
    </w:p>
    <w:p w14:paraId="42D8555C"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3) Анализ текста «Стратегия экологической безопасности Российской Федерации на период до 2025 года» с целью выявления потенциального вклада географии в обеспечение экологической безопасности России.</w:t>
      </w:r>
    </w:p>
    <w:p w14:paraId="004F7F8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4) Сравнительная оценка прогнозируемых последствий экологических, экономических и социальных последствий глобальных климатических изменений для двух стран (по выбору учителя).</w:t>
      </w:r>
    </w:p>
    <w:p w14:paraId="04DCB82A" w14:textId="77777777" w:rsidR="003A114C" w:rsidRPr="002765C7" w:rsidRDefault="00885C2A">
      <w:pPr>
        <w:spacing w:after="0" w:line="264" w:lineRule="auto"/>
        <w:ind w:left="120"/>
        <w:jc w:val="both"/>
        <w:rPr>
          <w:lang w:val="ru-RU"/>
        </w:rPr>
      </w:pPr>
      <w:r w:rsidRPr="002765C7">
        <w:rPr>
          <w:rFonts w:ascii="Times New Roman" w:hAnsi="Times New Roman"/>
          <w:b/>
          <w:color w:val="000000"/>
          <w:sz w:val="28"/>
          <w:lang w:val="ru-RU"/>
        </w:rPr>
        <w:t>Раздел 5. Человеческий капитал в современном мире.</w:t>
      </w:r>
    </w:p>
    <w:p w14:paraId="2291CD5F"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1. Демографическая характеристика населения мира.</w:t>
      </w:r>
    </w:p>
    <w:p w14:paraId="4E807A82"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Демографическая история населения Земли. Экономические и социальные последствия демографического перехода в странах различных социально-экономических типов. Современная динамика показателей воспроизводства населения (рождаемость, смертность, естественный прирост). Географические особенности показателей воспроизводства населения стран мира. Прогнозы динамики численности населения в регионах мира. Причины и следствия «демографического взрыва» в развивающихся странах. Демографический кризис в развитых странах и комплекс связанных с ним социально-экономических проблем.</w:t>
      </w:r>
    </w:p>
    <w:p w14:paraId="31E89B5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Возрастно-половая структура населения мира и отдельных стран. Трудовые ресурсы. Экономически активное население.</w:t>
      </w:r>
    </w:p>
    <w:p w14:paraId="439C2D2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Сущность глобальной демографической проблемы. «Старение наций». Демографическая политика как способ регулирования численности населения. Основные направления деятельности ООН по решению демографической проблемы. Демографическая ситуация в России и её региональные различия. Региональные аспекты в реализации демографической политики в России. </w:t>
      </w:r>
    </w:p>
    <w:p w14:paraId="597BFA44"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043CF42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Представление географической информации о прогнозе изменений численности населения отдельных регионов мира (на 2050 г.) в виде графиков на основе анализа статистических данных.</w:t>
      </w:r>
    </w:p>
    <w:p w14:paraId="316F096E"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Выявление тенденций изменения демографической ситуации одного из регионов России с использованием ГИС (Росстат).</w:t>
      </w:r>
    </w:p>
    <w:p w14:paraId="0BC9A09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3)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w:t>
      </w:r>
    </w:p>
    <w:p w14:paraId="5121D23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4) Исследование влияния рынков труда на размещение предприятий материальной и нематериальной сферы (на примере своего региона) на основе анализа различных источников.</w:t>
      </w:r>
    </w:p>
    <w:p w14:paraId="19894A6A"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2. Проблема здоровья и долголетия человека.</w:t>
      </w:r>
    </w:p>
    <w:p w14:paraId="42F8893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Здоровье человека как показатель социально-демографического развития. Проблемы, связанные с распространением болезней и патологических состояний человека; факторы географической среды и их влияние на здоровье человека. Связь проблемы охраны здоровья и долголетия человека с другими глобальными проблемами. Ожидаемая продолжительность жизни и её различия по странам мира. Природные и социальные факторы, способствующие долголетию. </w:t>
      </w:r>
    </w:p>
    <w:p w14:paraId="53B4F279"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Практическая работа.</w:t>
      </w:r>
    </w:p>
    <w:p w14:paraId="5FC6F09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Сравнение показателей здоровья населения и ожидаемой продолжительности жизни в разных странах и регионах мира на основе анализа различных источников информации.</w:t>
      </w:r>
    </w:p>
    <w:p w14:paraId="6E088228"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3. Миграции населения.</w:t>
      </w:r>
    </w:p>
    <w:p w14:paraId="5776264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Глобальные миграции населения как следствие экономического неравенства и демографической ситуации в странах мира. Классификация миграций населения. Исторические, политические и социально-экономические аспекты формирования миграционных потоков. Проблема беженцев как результат обострения геополитической ситуации в различных регионах мира. Основные направления деятельности ООН по решению проблемы беженцев. Внутрироссийская миграция: дифференциация регионов. Факторы и последствия международной миграции населения на территорию России. Трудовые миграции в России. </w:t>
      </w:r>
    </w:p>
    <w:p w14:paraId="6AA835DB"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5227034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Выявление основных направлений современных миграций населения в мире на основе анализа статистической информации.</w:t>
      </w:r>
    </w:p>
    <w:p w14:paraId="3DB48F4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Определение перечня стран мира с наибольшей долей иммигрантов в населении.</w:t>
      </w:r>
    </w:p>
    <w:p w14:paraId="52E99F9C"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4. Многоликое человечество: расовая, этническая и лингвистическая структура населения мира.</w:t>
      </w:r>
    </w:p>
    <w:p w14:paraId="679D176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Теория образования человеческих рас. География крупнейших расовых типов, смешанные и переходные расы. География межрасовых конфликтов. Наиболее многочисленные народы (этносы) мира и страны их проживания. Феномен мультикультурализма и комплексной идентичности. Межнациональные отношения в странах разных типов (однонациональных, однонациональных со значительными этническими меньшинствами, многонациональных). Россия как многонациональное государство. География распространения крупнейших мировых языков. Языковые пространства на территории России. Страны с множественностью официальных языков. </w:t>
      </w:r>
    </w:p>
    <w:p w14:paraId="1098EF85"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56296DE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w:t>
      </w:r>
      <w:r w:rsidRPr="002765C7">
        <w:rPr>
          <w:rFonts w:ascii="Times New Roman" w:hAnsi="Times New Roman"/>
          <w:b/>
          <w:color w:val="000000"/>
          <w:sz w:val="28"/>
          <w:lang w:val="ru-RU"/>
        </w:rPr>
        <w:t xml:space="preserve"> </w:t>
      </w:r>
      <w:r w:rsidRPr="002765C7">
        <w:rPr>
          <w:rFonts w:ascii="Times New Roman" w:hAnsi="Times New Roman"/>
          <w:color w:val="000000"/>
          <w:sz w:val="28"/>
          <w:lang w:val="ru-RU"/>
        </w:rPr>
        <w:t>Выполнение заданий на контурной карте по особенностям расового, этнического и лингвистического состава населения стран мира.</w:t>
      </w:r>
    </w:p>
    <w:p w14:paraId="0E69ED52"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Организация групповой работы по выявлению межэтнических проблем в многонациональных государствах современного мира (по выбору учителя).</w:t>
      </w:r>
    </w:p>
    <w:p w14:paraId="10C21153"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5. География религий в современном мире.</w:t>
      </w:r>
    </w:p>
    <w:p w14:paraId="001F48EA"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Понятие о религии и её географическом пространстве. Развитие геопространства крупнейших религий в историческое время. Геопространства христианства (католицизма, протестантизма, православия), ислама, буддизма, индуизма в настоящее время. Религиозные геопространства православия, ислама и буддизма на территории России.</w:t>
      </w:r>
      <w:r w:rsidRPr="002765C7">
        <w:rPr>
          <w:rFonts w:ascii="Times New Roman" w:hAnsi="Times New Roman"/>
          <w:i/>
          <w:color w:val="000000"/>
          <w:sz w:val="28"/>
          <w:lang w:val="ru-RU"/>
        </w:rPr>
        <w:t xml:space="preserve"> </w:t>
      </w:r>
    </w:p>
    <w:p w14:paraId="4B3CEF7B"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Практическая работа.</w:t>
      </w:r>
    </w:p>
    <w:p w14:paraId="7BBC1D8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Выполнение заданий на контурной карте по географии распространения важнейших мировых религий на основе источников информации.</w:t>
      </w:r>
    </w:p>
    <w:p w14:paraId="7AC6603E"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6. Проблема охраны мирового культурного наследия.</w:t>
      </w:r>
    </w:p>
    <w:p w14:paraId="27672961"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Материальная и духовная культура этносов, её исторические корни. Учение о культурном ландшафте. Природная составляющая культурного ландшафта. Цивилизационная структура современного мира. Россия на границе цивилизационных пространств Европы и Азии. Глобальная проблема утраты этнической культуры и ассимиляции. География объектов Всемирного культурного наследия ЮНЕСКО. Памятники Всемирного наследия на территории России.</w:t>
      </w:r>
    </w:p>
    <w:p w14:paraId="3BAB35A5"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Практическая работа.</w:t>
      </w:r>
    </w:p>
    <w:p w14:paraId="3235D8C1"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w:t>
      </w:r>
      <w:r w:rsidRPr="002765C7">
        <w:rPr>
          <w:rFonts w:ascii="Times New Roman" w:hAnsi="Times New Roman"/>
          <w:b/>
          <w:color w:val="000000"/>
          <w:sz w:val="28"/>
          <w:lang w:val="ru-RU"/>
        </w:rPr>
        <w:t xml:space="preserve"> </w:t>
      </w:r>
      <w:r w:rsidRPr="002765C7">
        <w:rPr>
          <w:rFonts w:ascii="Times New Roman" w:hAnsi="Times New Roman"/>
          <w:color w:val="000000"/>
          <w:sz w:val="28"/>
          <w:lang w:val="ru-RU"/>
        </w:rPr>
        <w:t>Подготовка презентации по плану об одном из памятников Всемирного культурного наследия ЮНЕСКО на основе разнообразных источников информации (по выбору обучающихся).</w:t>
      </w:r>
    </w:p>
    <w:p w14:paraId="56C92779"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7. Качество жизни населения.</w:t>
      </w:r>
    </w:p>
    <w:p w14:paraId="7DFC321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Качество человеческого капитала как показатель успешности развития. Уровень жизни населения как совокупность экономических, социальных, культурных, природно-экологических условий. Комплексный характер методик определения качества жизни. Показатели, характеризующие качество жизни населения. Индекс человеческого развития (ИЧР) как интегральный показатель сравнения качества жизни населения различных стран и регионов мира. Региональные диспропорции ИЧР. Уровень образования населения и факторы, его определяющие. Величина доходов на душу населения и её распределение (коэффициент Джини). Уровень развития политических свобод. Показатели гендерного неравенства. Динамика качества жизни населения в странах разного типа. </w:t>
      </w:r>
    </w:p>
    <w:p w14:paraId="4F1B3E41"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6330149C"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Сравнение показателей ИЧР двух стран в разных регионах (по выбору учителя) на основе анализа статистических данных.</w:t>
      </w:r>
    </w:p>
    <w:p w14:paraId="46938C1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Оценка основных показателей качества жизни населения для отдельных стран мира (по выбору учителя) на основе различных источников.</w:t>
      </w:r>
    </w:p>
    <w:p w14:paraId="257181DB"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8. Расселение населения мира. Города мира и урбанизация.</w:t>
      </w:r>
    </w:p>
    <w:p w14:paraId="0E8F76F1"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Размещение и плотность населения. Факторы, влияющие на размещение населения. Типы и формы расселения населения. Городское и сельское расселение. </w:t>
      </w:r>
    </w:p>
    <w:p w14:paraId="30D2C0DC"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Сущность и географические закономерности глобального процесса урбанизации. Предпосылки роста городов. Границы и пространственная структура города. Динамика развития крупных городов. Городские агломерации и мегалополисы. Социально-экономические последствия урбанизации в странах различных социально-экономических типов. Рурбанизация. Причины и следствия «городского взрыва» в развивающихся странах. Ложная урбанизация. Проблемы урбанизации (социальные, экономические, демографические, транспортные, экологические) и их географические аспекты. Обеспечение открытости, безопасности, жизнестойкости и устойчивости городов. Крупнейшие города мира. Городские агломерации, их типы и структура в разных регионах. Современные тенденции отхода от урбанизации: субурбанизация, рурализация, дезурбанизация. </w:t>
      </w:r>
    </w:p>
    <w:p w14:paraId="203D9270"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7527965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Выявление тенденций в изменении численности населения крупнейших агломераций мира на основе анализа статистических данных.</w:t>
      </w:r>
    </w:p>
    <w:p w14:paraId="0ABFAF0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Определение различий процесса урбанизации в развитых и развивающихся странах на основе анализа картографических, статистических, текстовых материалов.</w:t>
      </w:r>
    </w:p>
    <w:p w14:paraId="76A93E61"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9. Глобальные города как ядра развития.</w:t>
      </w:r>
    </w:p>
    <w:p w14:paraId="55CB15F5"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Критерии глобального города. Иерархия (уровни) глобальных городов. Роль глобальных городов в мировых социально-экономических процессах: развитии промышленности и непроизводственной сферы, кредитно-финансовых связях, транспортных потоках, научных исследованиях и образовании. Место Москвы и Санкт-Петербурга в рейтингах глобальных городов.</w:t>
      </w:r>
      <w:r w:rsidRPr="002765C7">
        <w:rPr>
          <w:rFonts w:ascii="Times New Roman" w:hAnsi="Times New Roman"/>
          <w:i/>
          <w:color w:val="000000"/>
          <w:sz w:val="28"/>
          <w:lang w:val="ru-RU"/>
        </w:rPr>
        <w:t xml:space="preserve"> </w:t>
      </w:r>
    </w:p>
    <w:p w14:paraId="6B16489E"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Практическая работа.</w:t>
      </w:r>
    </w:p>
    <w:p w14:paraId="50ECD5D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Сравнительная характеристика ведущих глобальных городов: Лондона, Нью-Йорка, Парижа, Токио, Шанхая – на основе различных рейтингов.</w:t>
      </w:r>
    </w:p>
    <w:p w14:paraId="28D3E661" w14:textId="77777777" w:rsidR="003A114C" w:rsidRPr="002765C7" w:rsidRDefault="00885C2A">
      <w:pPr>
        <w:spacing w:after="0" w:line="264" w:lineRule="auto"/>
        <w:ind w:left="120"/>
        <w:jc w:val="both"/>
        <w:rPr>
          <w:lang w:val="ru-RU"/>
        </w:rPr>
      </w:pPr>
      <w:r w:rsidRPr="002765C7">
        <w:rPr>
          <w:rFonts w:ascii="Times New Roman" w:hAnsi="Times New Roman"/>
          <w:b/>
          <w:color w:val="000000"/>
          <w:sz w:val="28"/>
          <w:lang w:val="ru-RU"/>
        </w:rPr>
        <w:t>Раздел 6. Проблемы мирового экономического развития.</w:t>
      </w:r>
    </w:p>
    <w:p w14:paraId="6439F233"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1. Мировое хозяйство как система.</w:t>
      </w:r>
    </w:p>
    <w:p w14:paraId="1E0D7C0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Теории международного географического разделения труда. Условия формирования международной специализации стран и роль в этом географических факторов. Основные субъекты мирового хозяйства: государства, ведущие интеграционные группировки, транснациональные компании (ТНК). Международный рынок товаров и услуг. Цепочки создания добавленной стоимости как отражение современного этапа разделения труда между странами. Факторы конкурентного преимущества стран, определяющие их международную специализацию на современном этапе развития мирового хозяйства. Роль и место России в международном географическом разделении труда. Нарушение механизма функционирования мирового хозяйства как следствие неправомерных антироссийских санкций со стороны недружественных России стран. </w:t>
      </w:r>
    </w:p>
    <w:p w14:paraId="065ACDF1"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Отраслевая структура мирового хозяйства (первичный, вторичный, третичный секторы). Процессы глобализации и деглобализации мировой экономики и их влияние на хозяйство развитых и развивающихся стран. Международная специализация и кооперирование производства. Территориальная структура хозяйства (ТСХ) и её составные части. Свободные экономические зоны. Роль ТНК в современной глобальной экономике. Международные экономические организации (ГАТТ, ВТО, ФАО, ЮНИДО), их роль в регулировании международной экономики.</w:t>
      </w:r>
    </w:p>
    <w:p w14:paraId="649B4408"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338DCA9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Составление рейтинга ведущих глобальных ТНК по одному из показателей (рыночная капитализация, прибыль, численность персонала) на основе анализа статистических данных.</w:t>
      </w:r>
    </w:p>
    <w:p w14:paraId="61A0C01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Анализ участия стран и регионов мира в международном географическом разделении труда.</w:t>
      </w:r>
    </w:p>
    <w:p w14:paraId="6EF7158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3) Классификация стран по особенностям отраслевой структуры их экономики (аграрные, индустриальные, постиндустриальные).</w:t>
      </w:r>
    </w:p>
    <w:p w14:paraId="180141E5"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2. Научно-технический прогресс и мировое хозяйство.</w:t>
      </w:r>
    </w:p>
    <w:p w14:paraId="0349B90C"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Понятия «научно-технический прогресс» и «научно-техническая революция». Исторические этапы научно-технического развития. Первая, вторая, третья и ожидаемая четвёртая промышленные революции. Пространственные аспекты научно-исследовательских и опытно-конструкторских работ (НИОКР). </w:t>
      </w:r>
    </w:p>
    <w:p w14:paraId="3E4CC672"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Практическая работа.</w:t>
      </w:r>
    </w:p>
    <w:p w14:paraId="2265C90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Оценка влияния обеспеченности факторами производства, целенаправленно созданными страной (НИОКР, высококвалифицированная рабочая сила, уровень информатизации, инфраструктура), на место страны в международном разделении труда.</w:t>
      </w:r>
    </w:p>
    <w:p w14:paraId="35DDD235"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3. Социально-экономические типы стран мира.</w:t>
      </w:r>
    </w:p>
    <w:p w14:paraId="19D60BB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Показатели экономического развития стран мира. Классификация стран мира по количественным и качественным показателям. Экономические показатели классификации стран: общий объём ВВП, объём ВВП на душу населения. Неравномерность внутреннего развития. Деление стран мира на экономически развитые и развивающиеся. Страны-гиганты – особый тип стран мира, включающий и Россию. Новые индустриальные страны (НИС) первой и второй волны. Группа стран – поставщиков углеводородов (включая страны ОПЕК – Организации стран – экспортёров нефти). Страны - «квартиросдатчики» (офшоры) и специфичность их экономического развития. Наименее развитые страны – аутсайдеры экономического развития.</w:t>
      </w:r>
    </w:p>
    <w:p w14:paraId="438CBB8E"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0904206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Сравнительная характеристика стран разных типов с использованием статистических и картографических материалов.</w:t>
      </w:r>
    </w:p>
    <w:p w14:paraId="7E5B3BB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Сравнение структуры экономики развитых и развивающихся стран на основе анализа структуры ВВП и занятости двух стран (по выбору учителя).</w:t>
      </w:r>
    </w:p>
    <w:p w14:paraId="0D0F062C"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4. Экономическое развитие стран глобального Севера и глобального Юга.</w:t>
      </w:r>
    </w:p>
    <w:p w14:paraId="146C7112"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Понятие «страны Севера» и «страны Юга». Критерии отсталости, применяемые в ООН. «Богатые» и «бедные» страны, их пространственное расположение. Следствия экономической отсталости стран Юга: бедность, неграмотность населения, хроническое недоедание и голод, низкий уровень здравоохранения, высокая смертность. Основные пути преодоления отсталости стран мира. Программы международных организаций по ликвидации нищеты, голода, безграмотности. Роль международных организаций в содействии поступательному экономическому росту развивающихся стран. Помощь России развивающимся странам. </w:t>
      </w:r>
    </w:p>
    <w:p w14:paraId="1F3A8407"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Практическая работа.</w:t>
      </w:r>
    </w:p>
    <w:p w14:paraId="22E7B4C5"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Сравнение показателей социально-экономического развития стран Севера и Юга на основе анализа картографических и статистических материалов.</w:t>
      </w:r>
    </w:p>
    <w:p w14:paraId="2E0EB432"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5. Мировое сельское хозяйство и глобальная продовольственная проблема.</w:t>
      </w:r>
    </w:p>
    <w:p w14:paraId="0523B8B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Место сельского хозяйства в структуре ВВП и занятости населения мира и отдельных стран. Географические различия природных и социально-экономических факторов развития сельского хозяйства. Современные тенденции развития отрасли. Состав и место агропромышленного комплекса (АПК) в отраслевой структуре хозяйства России. Типы сельскохозяйственных районов мира. </w:t>
      </w:r>
    </w:p>
    <w:p w14:paraId="4671C9BA"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Растениеводство. География и объёмы производства основных зерновых продовольственных культур: кукурузы, пшеницы, риса. Географические различия в производстве основных технических культур (масличных, волокнистых, сахароносных, тонизирующих). Роль России как одного из главных экспортёров зерновых культур. Основные направления торговли продукцией растениеводства.</w:t>
      </w:r>
      <w:r w:rsidRPr="002765C7">
        <w:rPr>
          <w:rFonts w:ascii="Times New Roman" w:hAnsi="Times New Roman"/>
          <w:i/>
          <w:color w:val="000000"/>
          <w:sz w:val="28"/>
          <w:lang w:val="ru-RU"/>
        </w:rPr>
        <w:t xml:space="preserve"> </w:t>
      </w:r>
    </w:p>
    <w:p w14:paraId="1654B37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Животноводство. Роль животноводства в разных странах мира. География ведущих отраслей животноводства: скотоводства, свиноводства, овцеводства, коневодства. Шелководство. Пчеловодство. Пушное звероводство. Основные направления торговли продукцией животноводства. Рыболовство и рыбоводство. Географические различия в странах и регионах мира. </w:t>
      </w:r>
    </w:p>
    <w:p w14:paraId="4A75E6B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Сущность глобальной продовольственной проблемы, её связь с глобальной демографической и экологической проблемами. Роль России в мировом производстве продовольствия. Географические особенности проявления продовольственной проблемы в странах с разным уровнем социально-экономического развития. Причины и формы проявления продовольственного кризиса в развивающихся странах. Усилия международного сообщества по решению продовольственной проблемы. Ликвидация голода, обеспечение продовольственной безопасности и улучшение питания, содействие устойчивому развитию сельского хозяйства. </w:t>
      </w:r>
    </w:p>
    <w:p w14:paraId="28202E48"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759C3E0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Сравнение роли сельского хозяйства в странах разных типов на основе анализа статистических данных о доле сельского хозяйства в ВВП, в общей численности занятых, в общем объёме экспорта.</w:t>
      </w:r>
    </w:p>
    <w:p w14:paraId="06052D8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w:t>
      </w:r>
    </w:p>
    <w:p w14:paraId="0FB12FF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3) Анализ географических карт и статистических источников информации с целью установления взаимосвязей между динамикой обеспеченности пахотными землями и необходимостью увеличения производства продовольствия.</w:t>
      </w:r>
    </w:p>
    <w:p w14:paraId="1B8939D2"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6. География ведущих отраслей промышленности мира.</w:t>
      </w:r>
    </w:p>
    <w:p w14:paraId="7A7BFE22"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Место и значение промышленного сектора в мировой экономике. Деление отраслей промышленности на инновационные и неинновационные. Факторы размещения предприятий отраслей промышленности (сырьевой, потребительский, транспортный, водный, энергетический, трудовых ресурсов, </w:t>
      </w:r>
      <w:proofErr w:type="spellStart"/>
      <w:r w:rsidRPr="002765C7">
        <w:rPr>
          <w:rFonts w:ascii="Times New Roman" w:hAnsi="Times New Roman"/>
          <w:color w:val="000000"/>
          <w:sz w:val="28"/>
          <w:lang w:val="ru-RU"/>
        </w:rPr>
        <w:t>наукоёмкости</w:t>
      </w:r>
      <w:proofErr w:type="spellEnd"/>
      <w:r w:rsidRPr="002765C7">
        <w:rPr>
          <w:rFonts w:ascii="Times New Roman" w:hAnsi="Times New Roman"/>
          <w:color w:val="000000"/>
          <w:sz w:val="28"/>
          <w:lang w:val="ru-RU"/>
        </w:rPr>
        <w:t xml:space="preserve">, военно-стратегический и другие). Важнейшие промышленные районы мира. Специализация и особенности промышленного производства в России. </w:t>
      </w:r>
    </w:p>
    <w:p w14:paraId="01D15E2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Топливно-энергетический комплекс мира: основные этапы развития, «энергетический переход», процессы декарбонизации. Нефтяная промышленность. Ведущие страны по добыче и потреблению нефти. Крупнейшие экспортёры и импортёры нефти. Роль ОПЕК на мировом рынке нефти. Нефтеперерабатывающая промышленность. Газовая промышленность. Территориальная структура добычи газа, её изменения в </w:t>
      </w:r>
      <w:r>
        <w:rPr>
          <w:rFonts w:ascii="Times New Roman" w:hAnsi="Times New Roman"/>
          <w:color w:val="000000"/>
          <w:sz w:val="28"/>
        </w:rPr>
        <w:t>XXI</w:t>
      </w:r>
      <w:r w:rsidRPr="002765C7">
        <w:rPr>
          <w:rFonts w:ascii="Times New Roman" w:hAnsi="Times New Roman"/>
          <w:color w:val="000000"/>
          <w:sz w:val="28"/>
          <w:lang w:val="ru-RU"/>
        </w:rPr>
        <w:t xml:space="preserve"> в. Влияние производства и международной торговли сжиженным природным газом на географию газовой промышленности. Ведущие страны по добыче и потреблению природного газа. Крупнейшие экспортёры и импортёры природного газа. Угольная промышленность. Ведущие страны по запасам, добыче и потреблению угля. Роль России на мировом рынке энергоресурсов. </w:t>
      </w:r>
    </w:p>
    <w:p w14:paraId="5816E00E"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Мировая электроэнергетика. Структура мирового производства электроэнергии и её географические особенности. Топливно-энергетический баланс (ТЭБ) мира и особенности его изменения. Классификация стран по структуре выработки электроэнергии. Политика стран мира в отношении развития атомной и возобновляемой энергетики. Роль России как ведущей энергетической державы. Роль ТЭК в экономике страны. Быстрый рост производства электроэнергии с использованием возобновимых источников энергии (ВИЭ). Сравнительная эффективность различных ВИЭ.</w:t>
      </w:r>
      <w:r w:rsidRPr="002765C7">
        <w:rPr>
          <w:rFonts w:ascii="Times New Roman" w:hAnsi="Times New Roman"/>
          <w:i/>
          <w:color w:val="000000"/>
          <w:sz w:val="28"/>
          <w:lang w:val="ru-RU"/>
        </w:rPr>
        <w:t xml:space="preserve"> </w:t>
      </w:r>
    </w:p>
    <w:p w14:paraId="009E4EA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Металлургия мира. Чёрная металлургия. Особенности географии сырьевой базы (коксующегося угля и железной руды). Ведущие страны – экспортёры и импортёры железной руды и коксующегося угля. Современные факторы размещения чёрной металлургии. Ведущие страны – производители и экспортёры стали. Цветная металлургия. Основные группы цветных металлов, особенности географических факторов их размещения. Территориальные различия в выплавке меди, никеля, алюминия. Роль России как одного из ведущих мировых экспортёров титана и алюминия. Основные черты географии производства титана, олова, свинца, цинка, редкоземельных металлов. Ведущие страны по добыче золота. Влияние чёрной и цветной металлургии на окружающую среду.</w:t>
      </w:r>
    </w:p>
    <w:p w14:paraId="543C5E25"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Машиностроение как ведущая отрасль мировой промышленности. Главные машиностроительные районы мира. Ведущие отрасли мирового машиностроения: общее машиностроение, станкостроение, транспортное машиностроение, электронная и электротехническая. Автомобилестроение мира. Авиакосмическая промышленность. Ведущие страны по производству авиационной техники. Роль и место России в мировом авиакосмическом машиностроении. Судостроение. Концентрация производства в странах Азии. Электроника и электротехника. Территориальная структура производства микропроцессоров, компьютеров и бытовой техники. Роль и место России в мировом оборонно-промышленном комплексе.</w:t>
      </w:r>
    </w:p>
    <w:p w14:paraId="2AF4867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Химический комплекс мира. География производства минеральных удобрений и продукции химии органического синтеза. Место России в мировом производстве химических удобрений. Фармацевтическая промышленность как наиболее инновационная и технологически развитая отрасль комплекса. </w:t>
      </w:r>
    </w:p>
    <w:p w14:paraId="01D82E9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Лесопромышленный комплекс мира. Различия в обеспеченности лесными ресурсами стран мира. Региональные различия в производстве продукции лесопромышленного комплекса. Влияние отраслей лесопромышленного комплекса на окружающую среду. Лесозаготовительная, деревообрабатывающая и целлюлозно-бумажная промышленность России, их место в экономике страны.</w:t>
      </w:r>
    </w:p>
    <w:p w14:paraId="5D7F639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Лёгкая и пищевая промышленность мира. Крупнейшие страны – производители текстильной продукции. Особенности размещения производств кожевенно-обувной промышленности. Особенности структуры потребления и производства продукции пищевой промышленности в странах мира.</w:t>
      </w:r>
    </w:p>
    <w:p w14:paraId="7B1D704D"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336A2AE4"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Сравнение эффективности различных типов ВИЭ на основе анализа данных об их энергетической и экономической рентабельности.</w:t>
      </w:r>
    </w:p>
    <w:p w14:paraId="0AFC3C7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Подготовка эссе на тему «Не слишком ли высокую цену человечество платит за нефть?».</w:t>
      </w:r>
    </w:p>
    <w:p w14:paraId="09A8F16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3) Определение специализации отдельных стран мира на отраслях промышленности по данным их производственной статистики и структуры товарного экспорта (по выбору учителя).</w:t>
      </w:r>
    </w:p>
    <w:p w14:paraId="31410702"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4) Составление экономико-географической характеристики одной из отраслей мировой промышленности (по выбору учителя).</w:t>
      </w:r>
    </w:p>
    <w:p w14:paraId="26B6995E"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7. Глобальный рынок услуг и технологий.</w:t>
      </w:r>
    </w:p>
    <w:p w14:paraId="4626631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Международные экономические отношения, их виды. Мировой рынок товаров и услуг. Классификация услуг, основные способы торговли услугами. Ведущие страны мира по экспорту и импорту услуг. Особые экономические зоны.</w:t>
      </w:r>
    </w:p>
    <w:p w14:paraId="49B56A0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Международный туризм, ведущие страны и регионы по развитию туризма. Туристско-рекреационный потенциал регионов мира. </w:t>
      </w:r>
    </w:p>
    <w:p w14:paraId="4FB1C9F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Международный рынок технологий. Международные рынки инжиниринговых, консалтинговых, информационных услуг. Регулирование и проблемы международной торговли услугами. Проблема международного сотрудничества в освоении космического пространства. Роль России как мировой космической державы. Создание инфраструктуры, обеспечивающей индустриализацию и внедрение инноваций. </w:t>
      </w:r>
    </w:p>
    <w:p w14:paraId="729CE0E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Глобальные системы науки и образования. Международные образовательные услуги. Проблема «утечки мозгов». </w:t>
      </w:r>
    </w:p>
    <w:p w14:paraId="076C697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География мировой торговли. </w:t>
      </w:r>
    </w:p>
    <w:p w14:paraId="6516BD97"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34742F02"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Создание структурной схемы «Формы участия стран и регионов мира в международном географическом разделении труда».</w:t>
      </w:r>
    </w:p>
    <w:p w14:paraId="683C41CE"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Определение международной специализации одного из крупнейших регионов мира (по выбору учителя) на основе анализа статистических данных.</w:t>
      </w:r>
    </w:p>
    <w:p w14:paraId="6AB5731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3) Создание рекламного постера по одному из туристических регионов мира (по выбору обучающихся) на основе источников информации.</w:t>
      </w:r>
    </w:p>
    <w:p w14:paraId="4E0E4CB2"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4) Составление картосхемы одного из санаторно-курортных и рекреационных районов России (по выбору учителя) с использованием различных источников информации.</w:t>
      </w:r>
    </w:p>
    <w:p w14:paraId="15A119B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5) Отображение статистических данных по обеспеченности различными предприятиями сферы услуг на примере своего города (области).</w:t>
      </w:r>
    </w:p>
    <w:p w14:paraId="60652FAA"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8. Мировая транспортная система.</w:t>
      </w:r>
    </w:p>
    <w:p w14:paraId="24E27BF4"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Транспорт как часть инфраструктурного комплекса. Международные транспортные услуги. Мировая транспортная система. Диспропорции в развитии транспортной системы в странах различных типов. Транспортная доступность и её определение. Международные транспортные коридоры. Мультимодальные перевозки. Основные преимущества и недостатки различных видов транспорта. Транспорт и окружающая среда.</w:t>
      </w:r>
    </w:p>
    <w:p w14:paraId="1FBA086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Мировой автомобильный транспорт. Показатели автомобилизации. Железнодорожный транспорт. География высокоскоростных железнодорожных магистралей в мире. </w:t>
      </w:r>
    </w:p>
    <w:p w14:paraId="3EE0F2D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Мировой морской транспорт. Структура мирового гражданского морского флота. Важнейшие водные пути, каналы и судоходные реки мира. </w:t>
      </w:r>
    </w:p>
    <w:p w14:paraId="56D10E60"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2D2164C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Исследование современных тенденций развития одного из видов транспорта (морского, железнодорожного или воздушного) на основе анализа статистических материалов (по выбору учителя).</w:t>
      </w:r>
    </w:p>
    <w:p w14:paraId="7523C8F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Составление картосхемы единого глубоководного пути европейской части России с использованием различных источников информации.</w:t>
      </w:r>
    </w:p>
    <w:p w14:paraId="78E24934"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3) Оценка транспортно-географического положения России на основе источников информации.</w:t>
      </w:r>
    </w:p>
    <w:p w14:paraId="1C1F5232"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9. Глобальные валютно-финансовые отношения.</w:t>
      </w:r>
    </w:p>
    <w:p w14:paraId="78A0F6D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Сущность мировых валютно-финансовых отношений. Элементы глобальной валютно-финансовой системы. Формы движения капитала. Ведущие финансовые центры мира. Международные финансовые организации: МВФ, МБРР, МБ, Парижский и Лондонский клубы кредиторов.</w:t>
      </w:r>
      <w:r w:rsidRPr="002765C7">
        <w:rPr>
          <w:rFonts w:ascii="Times New Roman" w:hAnsi="Times New Roman"/>
          <w:i/>
          <w:color w:val="000000"/>
          <w:sz w:val="28"/>
          <w:lang w:val="ru-RU"/>
        </w:rPr>
        <w:t xml:space="preserve"> </w:t>
      </w:r>
      <w:r w:rsidRPr="002765C7">
        <w:rPr>
          <w:rFonts w:ascii="Times New Roman" w:hAnsi="Times New Roman"/>
          <w:color w:val="000000"/>
          <w:sz w:val="28"/>
          <w:lang w:val="ru-RU"/>
        </w:rPr>
        <w:t>География иностранных инвестиций в странах мира. Страны-кредиторы и страны-должники. Перспективы устойчивости банковской системы России в условиях политической и экономической нестабильности.</w:t>
      </w:r>
    </w:p>
    <w:p w14:paraId="522A9C87"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Практическая работа.</w:t>
      </w:r>
    </w:p>
    <w:p w14:paraId="47C3BBC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Подготовка дискуссии на тему «Возможно ли преодоление финансовой задолженности развивающимися странами?».</w:t>
      </w:r>
    </w:p>
    <w:p w14:paraId="3B07F891"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 xml:space="preserve">Тема 10. Интеграционные процессы в глобальной экономике. </w:t>
      </w:r>
    </w:p>
    <w:p w14:paraId="3BD7B7C1"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Сущность международной экономической интеграции (МЭИ). Этапы и движущие силы МЭИ. Формы интеграционных объединений: зона свободной торговли, таможенный союз, общий рынок, экономический и валютный союз, политический союз. Современные интеграционные объединения. Ведущие региональные интеграционные объединения (ЕС, ЕАЭС, АСЕАН, МЕРКОСУР, АТЭС), проблемы и перспективы их развития</w:t>
      </w:r>
      <w:r w:rsidRPr="002765C7">
        <w:rPr>
          <w:rFonts w:ascii="Times New Roman" w:hAnsi="Times New Roman"/>
          <w:i/>
          <w:color w:val="000000"/>
          <w:sz w:val="28"/>
          <w:lang w:val="ru-RU"/>
        </w:rPr>
        <w:t xml:space="preserve">. </w:t>
      </w:r>
      <w:r w:rsidRPr="002765C7">
        <w:rPr>
          <w:rFonts w:ascii="Times New Roman" w:hAnsi="Times New Roman"/>
          <w:color w:val="000000"/>
          <w:sz w:val="28"/>
          <w:lang w:val="ru-RU"/>
        </w:rPr>
        <w:t xml:space="preserve">Россия в мировой системе интеграционных отношений. Место России в Евразийском экономическом союзе (ЕАЭС). Факторы, предопределяющие международную интеграцию России. </w:t>
      </w:r>
    </w:p>
    <w:p w14:paraId="5DB14239"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7446801C"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Сравнительный анализ двух ведущих мировых интеграционных группировок (по выбору обучающихся) по данным международной статистики с целью выявления мировых тенденций процессов интеграции.</w:t>
      </w:r>
    </w:p>
    <w:p w14:paraId="4FADB89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Анализ международных экономических связей на примере одной из стран (по выбору учителя) на основе анализа различных источников информации.</w:t>
      </w:r>
    </w:p>
    <w:p w14:paraId="568F73F6" w14:textId="77777777" w:rsidR="003A114C" w:rsidRPr="002765C7" w:rsidRDefault="00885C2A">
      <w:pPr>
        <w:spacing w:after="0" w:line="264" w:lineRule="auto"/>
        <w:ind w:left="120"/>
        <w:jc w:val="both"/>
        <w:rPr>
          <w:lang w:val="ru-RU"/>
        </w:rPr>
      </w:pPr>
      <w:r w:rsidRPr="002765C7">
        <w:rPr>
          <w:rFonts w:ascii="Times New Roman" w:hAnsi="Times New Roman"/>
          <w:b/>
          <w:color w:val="000000"/>
          <w:sz w:val="28"/>
          <w:lang w:val="ru-RU"/>
        </w:rPr>
        <w:t>11 КЛАСС</w:t>
      </w:r>
    </w:p>
    <w:p w14:paraId="58608EEA" w14:textId="77777777" w:rsidR="003A114C" w:rsidRPr="002765C7" w:rsidRDefault="003A114C">
      <w:pPr>
        <w:spacing w:after="0" w:line="264" w:lineRule="auto"/>
        <w:ind w:left="120"/>
        <w:jc w:val="both"/>
        <w:rPr>
          <w:lang w:val="ru-RU"/>
        </w:rPr>
      </w:pPr>
    </w:p>
    <w:p w14:paraId="0B578C17" w14:textId="77777777" w:rsidR="003A114C" w:rsidRPr="002765C7" w:rsidRDefault="00885C2A">
      <w:pPr>
        <w:spacing w:after="0" w:line="264" w:lineRule="auto"/>
        <w:ind w:left="120"/>
        <w:jc w:val="both"/>
        <w:rPr>
          <w:lang w:val="ru-RU"/>
        </w:rPr>
      </w:pPr>
      <w:r w:rsidRPr="002765C7">
        <w:rPr>
          <w:rFonts w:ascii="Times New Roman" w:hAnsi="Times New Roman"/>
          <w:b/>
          <w:color w:val="000000"/>
          <w:sz w:val="28"/>
          <w:lang w:val="ru-RU"/>
        </w:rPr>
        <w:t>Раздел 7. Зарубежная Европа.</w:t>
      </w:r>
    </w:p>
    <w:p w14:paraId="38A6031B"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1. Географическое положение и политическая карта зарубежной Европы.</w:t>
      </w:r>
    </w:p>
    <w:p w14:paraId="53D1F7DA"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Политико- и экономико-географическое положение Европы. Размеры территории и численность населения, доля в мировом населении</w:t>
      </w:r>
      <w:r w:rsidRPr="002765C7">
        <w:rPr>
          <w:rFonts w:ascii="Times New Roman" w:hAnsi="Times New Roman"/>
          <w:i/>
          <w:color w:val="000000"/>
          <w:sz w:val="28"/>
          <w:lang w:val="ru-RU"/>
        </w:rPr>
        <w:t>.</w:t>
      </w:r>
      <w:r w:rsidRPr="002765C7">
        <w:rPr>
          <w:rFonts w:ascii="Times New Roman" w:hAnsi="Times New Roman"/>
          <w:color w:val="000000"/>
          <w:sz w:val="28"/>
          <w:lang w:val="ru-RU"/>
        </w:rPr>
        <w:t xml:space="preserve"> Большое значение выхода к морям Атлантического океана.</w:t>
      </w:r>
    </w:p>
    <w:p w14:paraId="391E4641"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Политическая карта зарубежной Европы после Второй мировой войны; отражение на ней послевоенного политико-идеологического и экономического раскола региона. Изменения на политической карте в конце 1980-х – начале 1990-х гг.: объединение Германии, распад Югославии, СССР, Чехословакии. Политическая и экономическая интеграция стран Европы. Пространственный рост и качественная эволюция Европейского союза. Формы государственного устройства стран региона. Место и роль зарубежной Европы в мировой политике, экономике, культуре, в историко-географическом наследии. Деление на субрегионы (Западная, Южная, Северная, Восточная Европа).</w:t>
      </w:r>
    </w:p>
    <w:p w14:paraId="597A0035"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Ключевые проблемы взаимоотношений России со странами Европы: расширение ЕС и НАТО на восток, Калининградский эксклав, транспортировка в страны Европы российских топливных ресурсов и другое.</w:t>
      </w:r>
    </w:p>
    <w:p w14:paraId="3866CDDE"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Практическая работа.</w:t>
      </w:r>
    </w:p>
    <w:p w14:paraId="5AF4849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Сравнительная характеристика региональных организаций зарубежной Европы (ЕС, ЕАСТ, Евратом, Европейское космическое агентство).</w:t>
      </w:r>
    </w:p>
    <w:p w14:paraId="719008AB"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2. Природные условия и ресурсы зарубежной Европы.</w:t>
      </w:r>
    </w:p>
    <w:p w14:paraId="3DA98A92"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Разнообразие природных условий и ресурсов в зарубежной Европе, их территориальные различия.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Энергетические ресурсы, включая ресурсы </w:t>
      </w:r>
      <w:proofErr w:type="spellStart"/>
      <w:r w:rsidRPr="002765C7">
        <w:rPr>
          <w:rFonts w:ascii="Times New Roman" w:hAnsi="Times New Roman"/>
          <w:color w:val="000000"/>
          <w:sz w:val="28"/>
          <w:lang w:val="ru-RU"/>
        </w:rPr>
        <w:t>возобновимой</w:t>
      </w:r>
      <w:proofErr w:type="spellEnd"/>
      <w:r w:rsidRPr="002765C7">
        <w:rPr>
          <w:rFonts w:ascii="Times New Roman" w:hAnsi="Times New Roman"/>
          <w:color w:val="000000"/>
          <w:sz w:val="28"/>
          <w:lang w:val="ru-RU"/>
        </w:rPr>
        <w:t xml:space="preserve"> энергетики (солнечной, ветровой, волновой). Проблемы природопользования и охрана природы. Обострение ресурсных и экологических проблем в странах зарубежной Европы, направления их решения. </w:t>
      </w:r>
    </w:p>
    <w:p w14:paraId="2C35E605"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2AC625A2"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Оценка обеспеченности природными ресурсами субрегионов зарубежной Европы.</w:t>
      </w:r>
    </w:p>
    <w:p w14:paraId="0E9E8D3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Комплексная характеристика природно-ресурсного потенциала одной из стран зарубежной Европы (по выбору).</w:t>
      </w:r>
    </w:p>
    <w:p w14:paraId="739B8CBB"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3. Население зарубежной Европы.</w:t>
      </w:r>
    </w:p>
    <w:p w14:paraId="3172CC6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Динамика населения региона в последние десятилетия. Национальный и религиозный состав, его изменения в отдельных странах вследствие миграций. Миграционный кризис 2010-х гг., его причины и последствия. Влияние культурно-религиозного аспекта на образ жизни населения, демографическую ситуацию, культуру и политику стран региона. Низкий естественный прирост населения, проблема старения населения. Направления и результаты демографической политики в странах зарубежной Европы. Особенности расселения населения, крупнейшие города и городские агломерации. Высокий уровень урбанизации и городской культуры в зарубежной Европе. Процессы субурбанизации, их социальные последствия. Западноевропейский тип города. Высокое качество жизни населения. </w:t>
      </w:r>
    </w:p>
    <w:p w14:paraId="1C188FF8"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7557DCEE"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Группировка стран зарубежной Европы по этнической структуре их населения.</w:t>
      </w:r>
    </w:p>
    <w:p w14:paraId="46C38D5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Выявление основных закономерностей расселения населения зарубежной Европы на основе анализа физической карты и тематических карт.</w:t>
      </w:r>
    </w:p>
    <w:p w14:paraId="5713598A"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4. Хозяйство зарубежной Европы.</w:t>
      </w:r>
    </w:p>
    <w:p w14:paraId="1C5EEFC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Зарубежная Европа как одно из ядер мировой экономики. Высокие показатели экономического и социального развития региона. Отраслевая структура хозяйства. Выдвижение наукоёмких отраслей промышленности, непроизводственной сферы хозяйства. </w:t>
      </w:r>
    </w:p>
    <w:p w14:paraId="01218DAC"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Состав и география европейских межотраслевых промышленно-территориальных сочетаний: топливно-энергетического, машиностроительного, конструкционных материалов, по производству потребительских товаров. Важнейшие промышленные центры, ТНК и промышленные районы зарубежной Европы.</w:t>
      </w:r>
    </w:p>
    <w:p w14:paraId="7F44B3EE"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Развитость сельского хозяйства зарубежной Европы. Значительные территориальные различия природных условий, аграрных отношений, отраслевой структуры производства, специализации и продуктивности сельского хозяйства по субрегионам и отдельным странам.</w:t>
      </w:r>
    </w:p>
    <w:p w14:paraId="09B7B75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Возрастание роли непроизводственной сферы как главная черта постиндустриального развития; роль науки, образования, культуры. Ведущие университетские центры зарубежной Европы, роль региона как главного фокуса международных образовательных миграций.</w:t>
      </w:r>
    </w:p>
    <w:p w14:paraId="68021A3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Выдающееся положение зарубежной Европы в мировой торговле, кредитно-финансовых, научных и других международных связях. Зарубежная Европа как ведущий туристский регион мира. </w:t>
      </w:r>
    </w:p>
    <w:p w14:paraId="33B488F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Территориальная структура хозяйства. Основная ось экономического развития – так называемый «Голубой банан». Зарубежная Европа – регион самой развитой, территориально насыщенной и тесно взаимоувязанной транспортной инфраструктуры на Земле. </w:t>
      </w:r>
    </w:p>
    <w:p w14:paraId="2FF8706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Территориальная структура хозяйства и экологическая ситуация в регионе. Решение экологических проблем на страновом, субрегиональном и региональном уровнях. </w:t>
      </w:r>
    </w:p>
    <w:p w14:paraId="68FC3FF5"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302E8A7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Выделение отраслей специализации стран зарубежной Европы в международном разделении труда.</w:t>
      </w:r>
    </w:p>
    <w:p w14:paraId="0483101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Характеристика крупнейших ТНК стран зарубежной Европы.</w:t>
      </w:r>
    </w:p>
    <w:p w14:paraId="330CE47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3) Комплексная характеристика одной из отраслей промышленности, сельского хозяйства, сектора услуг зарубежной Европы.</w:t>
      </w:r>
    </w:p>
    <w:p w14:paraId="10A4DC0F"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5. Германия.</w:t>
      </w:r>
    </w:p>
    <w:p w14:paraId="1F9ADB7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Политико- и экономико-географическое положение Германии. Высокое место ФРГ в мировой экономике, первое – в европейской. Новая геополитическая роль объединённой Германии в Европе. Центральность как важнейшая особенность экономико-географического положения страны. Западные и восточные (бывшая ГДР) федеральные земли. Форма правления и административно-территориального устройства.</w:t>
      </w:r>
    </w:p>
    <w:p w14:paraId="12E2C1B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Разнообразие природных условий и ресурсов Германии, их хозяйственная оценка. Природные предпосылки для сельского хозяйства, развития туризма и рекреации. Проблемы природопользования.</w:t>
      </w:r>
    </w:p>
    <w:p w14:paraId="202E86F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Германия – лидер по численности населения в зарубежной Европе. Демографическая ситуация в Германии; демографическая политика в восточной и западной частях страны. Высокая плотность населения, главные районы его концентрации. Германия как городская страна.</w:t>
      </w:r>
    </w:p>
    <w:p w14:paraId="33FD54E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Общая характеристика хозяйства Германии. Кардинальные сдвиги в отраслевой структуре хозяйства под влиянием НТР. Изменения в соотношении материальной и нематериальной сфер экономики. Межотраслевые промышленные комплексы – энергетический, машиностроительный, химический. Традиционно ведущая роль тяжёлой промышленности, в том числе новых наукоёмких отраслей. Промышленные и финансовые ТНК Германии в числе крупнейших в мире. Энергозависимость Германии от внешних стран, программа декарбонизации и диверсификации электроэнергетики страны. Сельское хозяйство ФРГ: высокий уровень развития, степень самообеспеченности продовольствием. География внешних экономических связей Германии, место в международном географическом разделении труда.</w:t>
      </w:r>
    </w:p>
    <w:p w14:paraId="18AEF63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Территориальная структура хозяйства. Региональная политика, меры по подъёму отстающих районов. Экономическое районирование Германии. Взаимоотношения с Россией.</w:t>
      </w:r>
    </w:p>
    <w:p w14:paraId="0B285CB9"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2679D64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Комплексная характеристика федеральных земель Германии.</w:t>
      </w:r>
    </w:p>
    <w:p w14:paraId="2B1E876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Анализ места ТНК Германии в мировых рейтингах.</w:t>
      </w:r>
    </w:p>
    <w:p w14:paraId="4D3CA4C6"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6. Франция.</w:t>
      </w:r>
    </w:p>
    <w:p w14:paraId="2A8A288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Политико- и экономико-географическое положение. Франция – одна из ведущих стран в европейской и мировой политике, экономике и культуре, ядерная держава, постоянный член Совета Безопасности ООН. Форма правления и административно-территориальное устройство.</w:t>
      </w:r>
    </w:p>
    <w:p w14:paraId="1141B2C4"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Разнообразие природных условий и ресурсов страны, их хозяйственная оценка. Природные предпосылки для развития сельского хозяйства, туризма и рекреации. Проблемы природопользования.</w:t>
      </w:r>
    </w:p>
    <w:p w14:paraId="2073B60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Население. Демографическая характеристика. Изменения этнического, религиозного и возрастного состава населения за последние десятилетия. Особенности расселения и урбанизация. </w:t>
      </w:r>
    </w:p>
    <w:p w14:paraId="121A5C65"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Своеобразие путей экономического развития Франции после Второй мировой войны, соперничество с Великобританией и Германией. Ведущие ТНК Франции. Промышленность Франции, её отраслевая структура. Быстрое развитие наукоёмких отраслей, в том числе ОПК. Основные черты размещения промышленности во Франции. Влияние процессов европейской интеграции на это размещение. Франция как один из ведущих мировых производителей продукции сельского хозяйства.</w:t>
      </w:r>
      <w:r w:rsidRPr="002765C7">
        <w:rPr>
          <w:rFonts w:ascii="Times New Roman" w:hAnsi="Times New Roman"/>
          <w:i/>
          <w:color w:val="000000"/>
          <w:sz w:val="28"/>
          <w:lang w:val="ru-RU"/>
        </w:rPr>
        <w:t xml:space="preserve"> </w:t>
      </w:r>
    </w:p>
    <w:p w14:paraId="1857573A"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Размещение отраслей непроизводственной сферы. Внешнеэкономические связи Франции. Значение для Франции кредитно-финансовых, научно-технических связей и иностранного туризма. Франция – одна из важнейших туристских держав мира. Радиальный рисунок размещения населения и хозяйства Франции с центром в Парижской агломерации. Экономическое районирование Франции. Взаимоотношения с Россией.</w:t>
      </w:r>
    </w:p>
    <w:p w14:paraId="69B9F8F3"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1E907AEA"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Выявление перспектив развития отдельных отраслей хозяйства Франции.</w:t>
      </w:r>
    </w:p>
    <w:p w14:paraId="27C8276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Расчёт доли Франции в важнейших общемировых показателях.</w:t>
      </w:r>
    </w:p>
    <w:p w14:paraId="449D077E"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7. Великобритания.</w:t>
      </w:r>
    </w:p>
    <w:p w14:paraId="57353B8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Политико- и экономико-географическое положение. Великобритания – родина капитализма, бывшая «мастерская мира», высокоиндустриальная страна, её роль в экономике, политике и культуре Европы и мира. Великобритания и возглавляемое ею Содружество. Состав территории Великобритании, национально-культурная самобытность её историко-географических частей. Форма правления и административно-территориальное устройство.</w:t>
      </w:r>
    </w:p>
    <w:p w14:paraId="303959D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Ограниченность земельных и лесных площадей, возможности развития земледелия, животноводства и морского рыболовства. Влияние морского климата на хозяйство Великобритании. Проблемы природопользования.</w:t>
      </w:r>
    </w:p>
    <w:p w14:paraId="2338AF54"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Особенности этнического состава, нерешённость национальных проблем, особенно в Северной Ирландии и Шотландии. Современная демографическая ситуация. Основные черты сельского и городского расселения и урбанизация. Значение Лондона для Великобритании и в международной жизни.</w:t>
      </w:r>
      <w:r w:rsidRPr="002765C7">
        <w:rPr>
          <w:rFonts w:ascii="Times New Roman" w:hAnsi="Times New Roman"/>
          <w:i/>
          <w:color w:val="000000"/>
          <w:sz w:val="28"/>
          <w:lang w:val="ru-RU"/>
        </w:rPr>
        <w:t xml:space="preserve"> </w:t>
      </w:r>
    </w:p>
    <w:p w14:paraId="50AAE6A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Структура экономики, соотношение производственной и непроизводственной сфер. Промышленность Великобритании. Старые, новые и новейшие отрасли, особенности их развития. Особенности отраслевой структуры промышленности. Основные черты структуры и географии транспорта Великобритании</w:t>
      </w:r>
      <w:r w:rsidRPr="002765C7">
        <w:rPr>
          <w:rFonts w:ascii="Times New Roman" w:hAnsi="Times New Roman"/>
          <w:i/>
          <w:color w:val="000000"/>
          <w:sz w:val="28"/>
          <w:lang w:val="ru-RU"/>
        </w:rPr>
        <w:t>.</w:t>
      </w:r>
      <w:r w:rsidRPr="002765C7">
        <w:rPr>
          <w:rFonts w:ascii="Times New Roman" w:hAnsi="Times New Roman"/>
          <w:color w:val="000000"/>
          <w:sz w:val="28"/>
          <w:lang w:val="ru-RU"/>
        </w:rPr>
        <w:t xml:space="preserve"> Развитие и размещение отраслей непроизводственной сферы. Основные черты географии науки, образования, туризма и рекреации. Активное участие в мировой торговле. Территориальная структура хозяйства. Тяготение индустрии к морским портам. Экономические районы Великобритании. Важнейшие направления региональной политики. Взаимоотношения с Россией.</w:t>
      </w:r>
    </w:p>
    <w:p w14:paraId="475F9D43"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3A20F23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Характеристика структуры и динамики развития промышленности Великобритании.</w:t>
      </w:r>
    </w:p>
    <w:p w14:paraId="1CF866B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Определение специализации крупнейших промышленных узлов Великобритании.</w:t>
      </w:r>
    </w:p>
    <w:p w14:paraId="008972AB"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8. Страны Южной Европы.</w:t>
      </w:r>
    </w:p>
    <w:p w14:paraId="3400CB1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Политико- и экономико-географическое положение. Состав субрегиона, дискуссионность его границ. Политическая карта субрегиона. Историко-географические особенности Южной Европы. Древняя Греция и Древний Рим – важнейшие очаги мировой цивилизации. </w:t>
      </w:r>
    </w:p>
    <w:p w14:paraId="1D7BD0F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Приморское положение, средиземноморский климат и преимущественно горный рельеф – условия, определяющие особенности жизни субрегиона. Бедность лесами, нехватка сельскохозяйственных земель, напряжённый водный баланс. Ограниченность собственной энергетической базы. Развитая рекреационно-курортная сфера, широкие возможности для туризма.</w:t>
      </w:r>
    </w:p>
    <w:p w14:paraId="320CDED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Сложность этнического состава. Демографическая ситуация: выравнивание до западноевропейского уровня. Особенности расселения, концентрация населения в приморских и столичных районах. Древняя городская культура Средиземноморья.</w:t>
      </w:r>
    </w:p>
    <w:p w14:paraId="32CD183C"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Место стран Южной Европы в мировой экономике, крупнейшие ТНК. Значительное отставание стран субрегиона от западноевропейских стандартов, несмотря на прогресс после Второй мировой войны. Изменения в структуре экономики, рост сферы услуг. Повышенная роль сельского хозяйства. Общность многих экологических проблем, особенно приморских районов: загрязнение морей и пляжей, задымлённость, ущерб от пожаров. </w:t>
      </w:r>
    </w:p>
    <w:p w14:paraId="01279440"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666EF9EE"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Сравнительная экономико-географическая характеристика стран Южной Европы.</w:t>
      </w:r>
    </w:p>
    <w:p w14:paraId="4A771B22"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Характеристика крупнейших ТНК Италии.</w:t>
      </w:r>
    </w:p>
    <w:p w14:paraId="5658B1C1"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9. Северная Европа.</w:t>
      </w:r>
    </w:p>
    <w:p w14:paraId="23A8211E"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Политико- и экономико-географическое положение. Состав субрегиона, его политическая карта. Политическая и экономическая стабильность Северной Европы, занимающей одно из первых мест в мире по уровню экономического и социального развития. </w:t>
      </w:r>
    </w:p>
    <w:p w14:paraId="040B33E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Положение региона в северных широтах, широкий выход к морям, горный рельеф. Богатство недр рудами металлов. Значение добычи нефти и газа в Северном море. Крупный лесной фонд у Швеции и Финляндии. Высокая обеспеченность водными ресурсами, </w:t>
      </w:r>
      <w:proofErr w:type="spellStart"/>
      <w:r w:rsidRPr="002765C7">
        <w:rPr>
          <w:rFonts w:ascii="Times New Roman" w:hAnsi="Times New Roman"/>
          <w:color w:val="000000"/>
          <w:sz w:val="28"/>
          <w:lang w:val="ru-RU"/>
        </w:rPr>
        <w:t>гидроэнергоресурсы</w:t>
      </w:r>
      <w:proofErr w:type="spellEnd"/>
      <w:r w:rsidRPr="002765C7">
        <w:rPr>
          <w:rFonts w:ascii="Times New Roman" w:hAnsi="Times New Roman"/>
          <w:color w:val="000000"/>
          <w:sz w:val="28"/>
          <w:lang w:val="ru-RU"/>
        </w:rPr>
        <w:t>. Проблемы природопользования.</w:t>
      </w:r>
    </w:p>
    <w:p w14:paraId="3CD1BFCA"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Однородность этнического и религиозного состава. Низкий естественный прирост населения при высокой средней продолжительности жизни. Слабая по европейским меркам и крайне неравномерная заселённость территории. Особая роль столиц, приморских городов; преобладание малых городов и рабочих посёлков.</w:t>
      </w:r>
    </w:p>
    <w:p w14:paraId="55B770B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Место и роль Северной Европы в мировой экономике (крупнейшие ТНК), политике, культуре. Высокий уровень развития, страны субрегиона – среди лидеров в мире по ВВП на душу населения, возглавляют рейтинг по индексу человеческого развития. Участие Северной Европы в международном географическом разделении труда. </w:t>
      </w:r>
    </w:p>
    <w:p w14:paraId="796AF4A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Особенности географии транспортной системы субрегиона, паромные переправы между странами. Размещение хозяйства и населения в южных частях территории. Формирование международной конурбации Копенгаген – Мальмё по берегам пролива Эресунн. Взаимоотношения стран субрегиона с Россией.</w:t>
      </w:r>
    </w:p>
    <w:p w14:paraId="17381637"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5DB8FF5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Сравнительная экономико-географическая характеристика стран Северной Европы.</w:t>
      </w:r>
    </w:p>
    <w:p w14:paraId="1D2891C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Характеристика крупнейших ТНК Северной Европы.</w:t>
      </w:r>
    </w:p>
    <w:p w14:paraId="386CA18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3) Анализ территориальной структуры хозяйства Северной Европы, выявление городов – фокусов развития для районов нового освоения.</w:t>
      </w:r>
    </w:p>
    <w:p w14:paraId="3A7EBBDF"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10. Восточная Европа.</w:t>
      </w:r>
    </w:p>
    <w:p w14:paraId="2AFA3A72"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Политико- и экономико-географическое положение. Состав субрегиона, его площадь и население. Исторические особенности формирования политической карты, изменения на ней в послевоенный период и на рубеже ХХ и ХХ</w:t>
      </w:r>
      <w:r>
        <w:rPr>
          <w:rFonts w:ascii="Times New Roman" w:hAnsi="Times New Roman"/>
          <w:color w:val="000000"/>
          <w:sz w:val="28"/>
        </w:rPr>
        <w:t>I</w:t>
      </w:r>
      <w:r w:rsidRPr="002765C7">
        <w:rPr>
          <w:rFonts w:ascii="Times New Roman" w:hAnsi="Times New Roman"/>
          <w:color w:val="000000"/>
          <w:sz w:val="28"/>
          <w:lang w:val="ru-RU"/>
        </w:rPr>
        <w:t xml:space="preserve"> вв. Главные черты экономико-географического положения. Роль Восточной Европы в европейской и мировой политике и экономике, её вклад в мировую цивилизацию. </w:t>
      </w:r>
    </w:p>
    <w:p w14:paraId="5CA0F87C"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Общая оценка природно-ресурсного потенциала для развития промышленности, сельского хозяйства, транспорта, туризма и рекреации. Основные черты размещения полезных ископаемых, их главные территориальные сочетания. Земельные, водные и агроклиматические ресурсы. Проблемы природопользования.</w:t>
      </w:r>
    </w:p>
    <w:p w14:paraId="26699B6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Демографическая ситуация. Характер демографического перехода в странах субрегиона. Резкое снижение естественного прироста как важнейшая особенность воспроизводства населения, направления демографической политики. Особенность возрастно-половой структуры населения, количество и качество трудовых ресурсов. Этническая структура населения, основные языки и языковые группы. Особенности размещения населения Восточной Европы. Масштабы и характер урбанизации.</w:t>
      </w:r>
    </w:p>
    <w:p w14:paraId="3C7C20B4"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Индустриализация стран субрегиона после Второй мировой войны. Наиболее важные структурные особенности экономики, ведущие межотраслевые комплексы. Агропромышленный комплекс. Уровни и особенности развития сельского хозяйства, его основные социально-географические типы. Характерные черты развития транспортной сети, её структурные и географические особенности. Главные туристско-рекреационные районы и их типы. Примеры высокоразвитых и депрессивных районов.</w:t>
      </w:r>
    </w:p>
    <w:p w14:paraId="00FF622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Влияние производственной и непроизводственной деятельности на окружающую среду. Уровень антропогенного загрязнения. Страны с моноцентрической, полицентрической, смешанной территориальной структурой хозяйства. Взаимоотношения стран субрегиона с Россией.</w:t>
      </w:r>
    </w:p>
    <w:p w14:paraId="60650D97"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1FC74621"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Сравнительная экономико-географическая характеристика стран Восточной Европы.</w:t>
      </w:r>
    </w:p>
    <w:p w14:paraId="3ADA30F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Расчёт контрастов в социально-экономических показателях между столичными районами и периферией стран Восточной Европы.</w:t>
      </w:r>
    </w:p>
    <w:p w14:paraId="5F961AF2" w14:textId="77777777" w:rsidR="003A114C" w:rsidRPr="002765C7" w:rsidRDefault="00885C2A">
      <w:pPr>
        <w:spacing w:after="0" w:line="264" w:lineRule="auto"/>
        <w:ind w:left="120"/>
        <w:jc w:val="both"/>
        <w:rPr>
          <w:lang w:val="ru-RU"/>
        </w:rPr>
      </w:pPr>
      <w:r w:rsidRPr="002765C7">
        <w:rPr>
          <w:rFonts w:ascii="Times New Roman" w:hAnsi="Times New Roman"/>
          <w:b/>
          <w:color w:val="000000"/>
          <w:sz w:val="28"/>
          <w:lang w:val="ru-RU"/>
        </w:rPr>
        <w:t>Раздел 8. Северная Америка.</w:t>
      </w:r>
    </w:p>
    <w:p w14:paraId="1C94A93B"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1. Политико- и экономико-географическое положение США и Канады.</w:t>
      </w:r>
    </w:p>
    <w:p w14:paraId="0E2D04D1"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Североамериканский регион: географические, исторические, культурные, социальные, этнические и политико-экономические основания его выделения. Северная Америка как один из трёх важнейших центров современного экономического развития.</w:t>
      </w:r>
    </w:p>
    <w:p w14:paraId="701E8B3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США: состав и размеры территории, численность населения. Государственное устройство США, административно-территориальное деление. Проблема взаимоотношений США с Россией.</w:t>
      </w:r>
    </w:p>
    <w:p w14:paraId="5ED0574F" w14:textId="77777777" w:rsidR="003A114C" w:rsidRPr="0028200C" w:rsidRDefault="00885C2A">
      <w:pPr>
        <w:spacing w:after="0" w:line="264" w:lineRule="auto"/>
        <w:ind w:firstLine="600"/>
        <w:jc w:val="both"/>
        <w:rPr>
          <w:lang w:val="ru-RU"/>
        </w:rPr>
      </w:pPr>
      <w:r w:rsidRPr="002765C7">
        <w:rPr>
          <w:rFonts w:ascii="Times New Roman" w:hAnsi="Times New Roman"/>
          <w:color w:val="000000"/>
          <w:sz w:val="28"/>
          <w:lang w:val="ru-RU"/>
        </w:rPr>
        <w:t xml:space="preserve">Политико- и экономико-географическое положение Канады – одной из наиболее экономически развитых стран мира, члена группы </w:t>
      </w:r>
      <w:r>
        <w:rPr>
          <w:rFonts w:ascii="Times New Roman" w:hAnsi="Times New Roman"/>
          <w:color w:val="000000"/>
          <w:sz w:val="28"/>
        </w:rPr>
        <w:t>G</w:t>
      </w:r>
      <w:r w:rsidRPr="002765C7">
        <w:rPr>
          <w:rFonts w:ascii="Times New Roman" w:hAnsi="Times New Roman"/>
          <w:color w:val="000000"/>
          <w:sz w:val="28"/>
          <w:lang w:val="ru-RU"/>
        </w:rPr>
        <w:t xml:space="preserve">7. </w:t>
      </w:r>
      <w:r w:rsidRPr="0028200C">
        <w:rPr>
          <w:rFonts w:ascii="Times New Roman" w:hAnsi="Times New Roman"/>
          <w:color w:val="000000"/>
          <w:sz w:val="28"/>
          <w:lang w:val="ru-RU"/>
        </w:rPr>
        <w:t xml:space="preserve">Состав и размеры территории, численность населения. </w:t>
      </w:r>
    </w:p>
    <w:p w14:paraId="79B25BB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Характерные черты политико- и экономико-географического положения страны, её глубокая интегрированность с США. Влияние создания Североамериканской зоны свободной торговли на политическую, экономическую и социальную жизнь страны. Значение выхода к трём океанам. Взаимоотношения Канады с Россией.</w:t>
      </w:r>
    </w:p>
    <w:p w14:paraId="4A75A2DF"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1DF616C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Определение штатов США с наиболее благоприятным экономико-географическим положением.</w:t>
      </w:r>
    </w:p>
    <w:p w14:paraId="04D3F0D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Комплексная характеристика экономико-географического положения Канады.</w:t>
      </w:r>
    </w:p>
    <w:p w14:paraId="51CB0BD8"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2. Природно-ресурсный потенциал США.</w:t>
      </w:r>
    </w:p>
    <w:p w14:paraId="75924FF5"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Природно-ресурсный потенциал США, его роль в становлении хозяйства страны, современные проблемы его использования. Приоритетное направление решения энергетической проблемы в США – «сланцевая революция», её успехи и неудачи. </w:t>
      </w:r>
    </w:p>
    <w:p w14:paraId="091258D4"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Разнообразие природных условий и ресурсов США – естественная база для развития многоотраслевого хозяйства. Почвенно-климатические условия и водные ресурсы, обеспечивающие возможность возделывания культур умеренного и субтропического поясов. Водные проблемы Запада США.</w:t>
      </w:r>
      <w:r w:rsidRPr="002765C7">
        <w:rPr>
          <w:rFonts w:ascii="Times New Roman" w:hAnsi="Times New Roman"/>
          <w:i/>
          <w:color w:val="000000"/>
          <w:sz w:val="28"/>
          <w:lang w:val="ru-RU"/>
        </w:rPr>
        <w:t xml:space="preserve"> </w:t>
      </w:r>
      <w:r w:rsidRPr="002765C7">
        <w:rPr>
          <w:rFonts w:ascii="Times New Roman" w:hAnsi="Times New Roman"/>
          <w:color w:val="000000"/>
          <w:sz w:val="28"/>
          <w:lang w:val="ru-RU"/>
        </w:rPr>
        <w:t>Рекреационные ресурсы США. Природно-ресурсные районы США.</w:t>
      </w:r>
    </w:p>
    <w:p w14:paraId="1FE66302"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6470FAB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Хозяйственная оценка природных условий и ресурсов США по отдельным районам страны.</w:t>
      </w:r>
    </w:p>
    <w:p w14:paraId="5D4F717C"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Выявление оптимальных сочетаний природных ресурсов на территории США.</w:t>
      </w:r>
    </w:p>
    <w:p w14:paraId="4BC17990"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3. Население США.</w:t>
      </w:r>
    </w:p>
    <w:p w14:paraId="58616925"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Основные этапы формирования населения США в результате концентрации миграционных потоков из многих регионов мира. Основные расово-этнические группы современного населения США (белые американцы, испаноязычные американцы, афроамериканцы, азиатско-тихоокеанское население, коренные народы) и их размещение. Расовые проблемы в современных США.</w:t>
      </w:r>
      <w:r w:rsidRPr="002765C7">
        <w:rPr>
          <w:rFonts w:ascii="Times New Roman" w:hAnsi="Times New Roman"/>
          <w:i/>
          <w:color w:val="000000"/>
          <w:sz w:val="28"/>
          <w:lang w:val="ru-RU"/>
        </w:rPr>
        <w:t xml:space="preserve"> </w:t>
      </w:r>
      <w:r w:rsidRPr="002765C7">
        <w:rPr>
          <w:rFonts w:ascii="Times New Roman" w:hAnsi="Times New Roman"/>
          <w:color w:val="000000"/>
          <w:sz w:val="28"/>
          <w:lang w:val="ru-RU"/>
        </w:rPr>
        <w:t>Демографическая ситуация, её географические и расовые особенности. Возрастно-половой состав населения страны, его территориальная дифференциация. Характеристика трудовых ресурсов США. Значительное преобладание занятости в нематериальной сфере производства. Внутренние миграции населения, их преобладающие направления, причины, их определяющие. США как страна городов и городского образа жизни. Преобладающие формы урбанизации, городские агломерации и мегалополисы, их роль в формировании территориальной структуры хозяйства. Субурбанизация и её последствия. Качество населения США, жизненные стандарты.</w:t>
      </w:r>
    </w:p>
    <w:p w14:paraId="2C0B967F"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539948B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Характеристика отдельных расовых и этнических групп населения США.</w:t>
      </w:r>
    </w:p>
    <w:p w14:paraId="3A88B395"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Анализ размещения крупнейших городских агломераций по территории США.</w:t>
      </w:r>
    </w:p>
    <w:p w14:paraId="295E400F"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4. Хозяйство США.</w:t>
      </w:r>
    </w:p>
    <w:p w14:paraId="1FCC4CA1"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Место США в мировой экономике. Макроэкономические показатели развития США и их динамика. </w:t>
      </w:r>
    </w:p>
    <w:p w14:paraId="7BA4736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Корпоративная география США, особенности размещения штаб-квартир крупнейших ТНК по территории страны. </w:t>
      </w:r>
      <w:proofErr w:type="spellStart"/>
      <w:r w:rsidRPr="002765C7">
        <w:rPr>
          <w:rFonts w:ascii="Times New Roman" w:hAnsi="Times New Roman"/>
          <w:color w:val="000000"/>
          <w:sz w:val="28"/>
          <w:lang w:val="ru-RU"/>
        </w:rPr>
        <w:t>Наукоёмкость</w:t>
      </w:r>
      <w:proofErr w:type="spellEnd"/>
      <w:r w:rsidRPr="002765C7">
        <w:rPr>
          <w:rFonts w:ascii="Times New Roman" w:hAnsi="Times New Roman"/>
          <w:color w:val="000000"/>
          <w:sz w:val="28"/>
          <w:lang w:val="ru-RU"/>
        </w:rPr>
        <w:t xml:space="preserve"> и </w:t>
      </w:r>
      <w:proofErr w:type="spellStart"/>
      <w:r w:rsidRPr="002765C7">
        <w:rPr>
          <w:rFonts w:ascii="Times New Roman" w:hAnsi="Times New Roman"/>
          <w:color w:val="000000"/>
          <w:sz w:val="28"/>
          <w:lang w:val="ru-RU"/>
        </w:rPr>
        <w:t>инновационность</w:t>
      </w:r>
      <w:proofErr w:type="spellEnd"/>
      <w:r w:rsidRPr="002765C7">
        <w:rPr>
          <w:rFonts w:ascii="Times New Roman" w:hAnsi="Times New Roman"/>
          <w:color w:val="000000"/>
          <w:sz w:val="28"/>
          <w:lang w:val="ru-RU"/>
        </w:rPr>
        <w:t xml:space="preserve"> хозяйства страны, география высокотехнологичных производств («хай-тек»). </w:t>
      </w:r>
    </w:p>
    <w:p w14:paraId="6EEC627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Особенности отраслевой структуры экономики США, формирование межотраслевых комплексов на разных пространственных уровнях. Роль отраслей первичного сектора в экономике. Высокотоварное и механизированное сельское хозяйство США. Принципы организации и регулирования производства сельскохозяйственной продукции в стране. Ведущие отрасли растениеводства, география распространения зерновых, технических, овощных и плодовых культур. Сельскохозяйственные районы США. Лесное хозяйство. Рыболовство.</w:t>
      </w:r>
    </w:p>
    <w:p w14:paraId="7D89D7C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Роль и структура добывающей промышленности США. География добывающих отраслей топливно-энергетического комплекса. Последствия «сланцевой революции» для экономики страны и её внешнеторговых связей.</w:t>
      </w:r>
    </w:p>
    <w:p w14:paraId="2C27CCD4"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Вторичный сектор экономики США. Отраслевая и территориальная структура обрабатывающей промышленности. География ведущих отраслей промышленности страны: нефтеперерабатывающей, электроэнергетики, чёрной и цветной металлургии, машиностроения (включая автомобилестроение, авиаракетно-космическую, электротехническую и электронную), химической (включая фармацевтическую), лесной, целлюлозно-бумажной, полиграфической, лёгкой и пищевой. Ведущие промышленные районы и центры обрабатывающей промышленности.</w:t>
      </w:r>
    </w:p>
    <w:p w14:paraId="0DE9AB4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Транспорт США. Пассажирооборот и грузооборот отдельных видов транспорта. География транспортных сетей страны: автодорожной, железнодорожной, трубопроводной, речных и морских путей. Воздушный транспорт США: ведущие аэропорты, авиакомпании, направления авиаперевозок.</w:t>
      </w:r>
    </w:p>
    <w:p w14:paraId="585C5021"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Сектор финансовых услуг США. Внешняя торговля США, место страны в международной торговле товарами и услугами. Структура внешней торговли по группам товаров. Основные внешнеторговые партнёры США и динамика взаимодействия с ними.</w:t>
      </w:r>
    </w:p>
    <w:p w14:paraId="687AE89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Основные черты размещения науки и образования в стране. География технополисов и технопарков США. Роль и место США в мировых научных исследованиях. Космическая программа США.</w:t>
      </w:r>
      <w:r w:rsidRPr="002765C7">
        <w:rPr>
          <w:rFonts w:ascii="Times New Roman" w:hAnsi="Times New Roman"/>
          <w:i/>
          <w:color w:val="000000"/>
          <w:sz w:val="28"/>
          <w:lang w:val="ru-RU"/>
        </w:rPr>
        <w:t xml:space="preserve"> </w:t>
      </w:r>
    </w:p>
    <w:p w14:paraId="4E38CFB4"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География туризма в США: важнейшие туристические дестинации и потоки, виды туризма, связь с другими отраслями хозяйства. Индустрия развлечений в стране: кино, театральные постановки, спорт, игорный бизнес.</w:t>
      </w:r>
    </w:p>
    <w:p w14:paraId="7484FBBD"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2CBA693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Характеристика отдельных отраслей обрабатывающей промышленности США по материалам учебной литературы и Интернета.</w:t>
      </w:r>
    </w:p>
    <w:p w14:paraId="066317A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Экономико-географическая характеристика одного из штатов США (по выбору учащегося).</w:t>
      </w:r>
    </w:p>
    <w:p w14:paraId="228F561C"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3) Расчёт доли США в общемировых показателях ряда отраслей хозяйства.</w:t>
      </w:r>
    </w:p>
    <w:p w14:paraId="6FE72DFC"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5. Экономические районы США.</w:t>
      </w:r>
    </w:p>
    <w:p w14:paraId="12DC1722" w14:textId="77777777" w:rsidR="003A114C" w:rsidRPr="002765C7" w:rsidRDefault="00885C2A">
      <w:pPr>
        <w:spacing w:after="0" w:line="264" w:lineRule="auto"/>
        <w:ind w:firstLine="600"/>
        <w:jc w:val="both"/>
        <w:rPr>
          <w:lang w:val="ru-RU"/>
        </w:rPr>
      </w:pPr>
      <w:proofErr w:type="spellStart"/>
      <w:r w:rsidRPr="002765C7">
        <w:rPr>
          <w:rFonts w:ascii="Times New Roman" w:hAnsi="Times New Roman"/>
          <w:color w:val="000000"/>
          <w:sz w:val="28"/>
          <w:lang w:val="ru-RU"/>
        </w:rPr>
        <w:t>Полицентричность</w:t>
      </w:r>
      <w:proofErr w:type="spellEnd"/>
      <w:r w:rsidRPr="002765C7">
        <w:rPr>
          <w:rFonts w:ascii="Times New Roman" w:hAnsi="Times New Roman"/>
          <w:color w:val="000000"/>
          <w:sz w:val="28"/>
          <w:lang w:val="ru-RU"/>
        </w:rPr>
        <w:t xml:space="preserve"> территориальной структуры хозяйства США. Экономическое районирование США: Северо-Восток, Средний Запад, Юг, Запад.</w:t>
      </w:r>
    </w:p>
    <w:p w14:paraId="20702D2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Северо-Восток – историческое ядро государства, основные «ворота» иммиграции и внешнеторговой деятельности. Нью-Йорк как ведущий финансовый, политический, культурный и научный центр.</w:t>
      </w:r>
    </w:p>
    <w:p w14:paraId="0A7FD9D4"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 Средний Запад. Особенности экономико-географического положения, его влияние на специализацию района и рисунок размещения населения, промышленности и транспортной сети. Чикаго как культурный и научный центр.</w:t>
      </w:r>
    </w:p>
    <w:p w14:paraId="65D44C24"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Юг. Особенности исторического развития Юга как района рабовладельческих плантаций. Специализация сельского хозяйства, особое значение животноводства и птицеводства, хлопководства. </w:t>
      </w:r>
    </w:p>
    <w:p w14:paraId="1C79EEC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Запад. Самый молодой по времени освоения район США. Ярко выраженные природные и хозяйственные различия между Приморскими и Горными штатами. </w:t>
      </w:r>
    </w:p>
    <w:p w14:paraId="0CC9F8C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Тихоокеанский мегалополис и его крупнейшие центры. </w:t>
      </w:r>
    </w:p>
    <w:p w14:paraId="3B598B69"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75461FEC"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Комплексная характеристика экономических районов США.</w:t>
      </w:r>
    </w:p>
    <w:p w14:paraId="1E43865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Расчёт доли экономических районов США по ряду демографических, экономических и социальных показателей.</w:t>
      </w:r>
    </w:p>
    <w:p w14:paraId="1F8576C6"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6. Канада.</w:t>
      </w:r>
    </w:p>
    <w:p w14:paraId="5E2A422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Разнообразие природных условий и ресурсов Канады, оценка её природно-ресурсного потенциала. Природные предпосылки для развития промышленности, сельского хозяйства и транспорта. Ведущие позиции Канады по запасам руд чёрных и цветных металлов, угля, нефти, газа, калийных солей, алмазов, их основные территориальные сочетания. Богатейший гидроэнергетический потенциал. Земельные, лесные, водные и агроклиматические ресурсы, неравномерность их размещения по территории страны. Состояние окружающей среды и проблемы природопользования.</w:t>
      </w:r>
    </w:p>
    <w:p w14:paraId="1637A84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Этнический состав населения как отражение истории формирования страны. Контрасты между главной полосой расселения и Канадским Севером. </w:t>
      </w:r>
    </w:p>
    <w:p w14:paraId="70409AA4"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Место Канады в международном географическом разделении труда. Особенности отраслевой структуры хозяйства Канады, её отличия от структуры экономики США. Структурные сдвиги в канадской экономике, рост доли третичного сектора. Топливно-энергетический комплекс. Территориальная концентрация электроэнергетики, особое значение ГЭС. Главные районы горнодобывающей промышленности. Чёрная и цветная металлургия. Высокий уровень развития сельского хозяйства и агробизнеса. Структурные сдвиги в сельском хозяйстве. Уровень развития транспорта. Особенности конфигурации транспортной сети страны, её преимущественно широтное простирание. </w:t>
      </w:r>
    </w:p>
    <w:p w14:paraId="79796B6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Особенности формирования территориальной структуры хозяйства Канады. Высокая степень территориальной концентрации промышленности страны в зоне тяготения к границе с США. Главные направления региональной политики. Экономические районы Канады.</w:t>
      </w:r>
    </w:p>
    <w:p w14:paraId="421A48ED"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056C855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Хозяйственная оценка природно-ресурсного потенциала Канады.</w:t>
      </w:r>
    </w:p>
    <w:p w14:paraId="2F441AE5"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Географическая характеристика одной из отраслей международной специализации Канады.</w:t>
      </w:r>
    </w:p>
    <w:p w14:paraId="62C8972F" w14:textId="77777777" w:rsidR="003A114C" w:rsidRPr="002765C7" w:rsidRDefault="00885C2A">
      <w:pPr>
        <w:spacing w:after="0" w:line="264" w:lineRule="auto"/>
        <w:ind w:left="120"/>
        <w:jc w:val="both"/>
        <w:rPr>
          <w:lang w:val="ru-RU"/>
        </w:rPr>
      </w:pPr>
      <w:r w:rsidRPr="002765C7">
        <w:rPr>
          <w:rFonts w:ascii="Times New Roman" w:hAnsi="Times New Roman"/>
          <w:b/>
          <w:color w:val="000000"/>
          <w:sz w:val="28"/>
          <w:lang w:val="ru-RU"/>
        </w:rPr>
        <w:t>Раздел 9. Латинская Америка.</w:t>
      </w:r>
    </w:p>
    <w:p w14:paraId="445CD7AA"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1. Географическое положение и политическая карта Латинской Америки.</w:t>
      </w:r>
    </w:p>
    <w:p w14:paraId="38CA7CA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Специфические черты социально-культурного и экономического пространства Латинской Америки. Политико- и экономико-географическое положение. Состав региона, его площадь и население. Географические, культурные, исторические, социально-экономические и политические основания выделения Латиноамериканского региона. </w:t>
      </w:r>
    </w:p>
    <w:p w14:paraId="4B1E1CF1"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Исторические особенности формирования политической карты Латинской Америки. Значение соседства </w:t>
      </w:r>
      <w:r>
        <w:rPr>
          <w:rFonts w:ascii="Times New Roman" w:hAnsi="Times New Roman"/>
          <w:color w:val="000000"/>
          <w:sz w:val="28"/>
        </w:rPr>
        <w:t>c</w:t>
      </w:r>
      <w:r w:rsidRPr="002765C7">
        <w:rPr>
          <w:rFonts w:ascii="Times New Roman" w:hAnsi="Times New Roman"/>
          <w:color w:val="000000"/>
          <w:sz w:val="28"/>
          <w:lang w:val="ru-RU"/>
        </w:rPr>
        <w:t xml:space="preserve"> США. Формы правления и административно-территориальное устройство стран региона. Место Латиноамериканского региона в политической и экономической жизни современного мира. </w:t>
      </w:r>
    </w:p>
    <w:p w14:paraId="5D491B72"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58AED2B5"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Характеристика политической карты Латинской Америки.</w:t>
      </w:r>
    </w:p>
    <w:p w14:paraId="45D651F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Построение графа, отражающего соседство стран Латинской Америки.</w:t>
      </w:r>
    </w:p>
    <w:p w14:paraId="4A13D70F"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2. Природно-ресурсный потенциал Латинской Америки.</w:t>
      </w:r>
    </w:p>
    <w:p w14:paraId="762E423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Исключительное богатство региона разнообразными природными условиями и ресурсами. Общая оценка природно-ресурсного потенциала для развития промышленности, сельского хозяйства, транспорта, туризма и рекреации. Минеральные и энергетические ресурсы, их недостаточная изученность и неравномерное размещение.</w:t>
      </w:r>
      <w:r w:rsidRPr="002765C7">
        <w:rPr>
          <w:rFonts w:ascii="Times New Roman" w:hAnsi="Times New Roman"/>
          <w:i/>
          <w:color w:val="000000"/>
          <w:sz w:val="28"/>
          <w:lang w:val="ru-RU"/>
        </w:rPr>
        <w:t xml:space="preserve"> </w:t>
      </w:r>
      <w:r w:rsidRPr="002765C7">
        <w:rPr>
          <w:rFonts w:ascii="Times New Roman" w:hAnsi="Times New Roman"/>
          <w:color w:val="000000"/>
          <w:sz w:val="28"/>
          <w:lang w:val="ru-RU"/>
        </w:rPr>
        <w:t xml:space="preserve">Значительный гидроэнергетический потенциал рек региона. Богатство рудами чёрных, цветных и драгоценных металлов. Запасы нерудного сырья. Земельные ресурсы. Водные ресурсы – важное и пока ещё недостаточно используемое богатство Латинской Америки. </w:t>
      </w:r>
    </w:p>
    <w:p w14:paraId="67AF747F"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51152CA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Сравнительная характеристика природно-ресурсного потенциала отдельных стран Латинской Америки.</w:t>
      </w:r>
    </w:p>
    <w:p w14:paraId="345E56C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Расчёт доли Латинской Америки в запасах ряда видов минерального сырья.</w:t>
      </w:r>
    </w:p>
    <w:p w14:paraId="22333FBF"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3. Население Латинской Америки.</w:t>
      </w:r>
    </w:p>
    <w:p w14:paraId="2321521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Особенности формирования современных латиноамериканских наций. Расовый, этнический, языковой и конфессиональный состав населения региона и отдельных стран. Естественное движение населения, его региональные особенности. Возрастно-половой состав населения, молодость населения большинства стран региона. Внешние и внутренние миграции в регионе, их влияние на численность и возрастно-половой состав населения отдельных стран. Особенности размещения населения. Его концентрация в приморской зоне и горных районах, слабая заселённость внутренних частей региона. Латиноамериканский город, его структура. «Городской взрыв» и «ложная урбанизация» в регионе. Специфика пространственного рисунка городского расселения. Проблемы крупнейших городских агломераций Латинской Америки: бедности и неравенства, экономического развития, энергетические, обеспечения питьевой водой, транспортные, экологические, преступности. </w:t>
      </w:r>
    </w:p>
    <w:p w14:paraId="5057E033"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5640F12C"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Анализ индекса человеческого развития стран Латинской Америки, нахождение градиентов наибольших различий этого показателя между пограничными странами.</w:t>
      </w:r>
    </w:p>
    <w:p w14:paraId="14710D5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Определение динамики роста крупнейших городских агломераций Латинской Америки.</w:t>
      </w:r>
    </w:p>
    <w:p w14:paraId="501A5D3C"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4. Хозяйство Латинской Америки.</w:t>
      </w:r>
    </w:p>
    <w:p w14:paraId="1E77A655"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Место стран региона в международном географическом разделении труда, проблема отхода от узкой специализации экономики. </w:t>
      </w:r>
    </w:p>
    <w:p w14:paraId="6F34D50E"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Современная структура экономики региона, её многоукладность. Разнообразие форм собственности. </w:t>
      </w:r>
    </w:p>
    <w:p w14:paraId="58DE738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Горнодобывающая промышленность, её отраслевая структура и размещение, высокая степень </w:t>
      </w:r>
      <w:proofErr w:type="spellStart"/>
      <w:r w:rsidRPr="002765C7">
        <w:rPr>
          <w:rFonts w:ascii="Times New Roman" w:hAnsi="Times New Roman"/>
          <w:color w:val="000000"/>
          <w:sz w:val="28"/>
          <w:lang w:val="ru-RU"/>
        </w:rPr>
        <w:t>экспортности</w:t>
      </w:r>
      <w:proofErr w:type="spellEnd"/>
      <w:r w:rsidRPr="002765C7">
        <w:rPr>
          <w:rFonts w:ascii="Times New Roman" w:hAnsi="Times New Roman"/>
          <w:color w:val="000000"/>
          <w:sz w:val="28"/>
          <w:lang w:val="ru-RU"/>
        </w:rPr>
        <w:t>. Преобладание добычи энергетического (нефть, газ, уголь) и рудного (железная руда, медь, бокситы, олово, марганец) сырья. Рост освоенности гидроэнергетического потенциала, сооружение крупных ГЭС в Бразилии и Венесуэле. Значение цветной металлургии в экономике горнодобывающих стран региона, её экспортная направленность. Преимущественная концентрация машиностроения в Мексике, Бразилии и Аргентине</w:t>
      </w:r>
      <w:r w:rsidRPr="002765C7">
        <w:rPr>
          <w:rFonts w:ascii="Times New Roman" w:hAnsi="Times New Roman"/>
          <w:i/>
          <w:color w:val="000000"/>
          <w:sz w:val="28"/>
          <w:lang w:val="ru-RU"/>
        </w:rPr>
        <w:t xml:space="preserve">. </w:t>
      </w:r>
      <w:r w:rsidRPr="002765C7">
        <w:rPr>
          <w:rFonts w:ascii="Times New Roman" w:hAnsi="Times New Roman"/>
          <w:color w:val="000000"/>
          <w:sz w:val="28"/>
          <w:lang w:val="ru-RU"/>
        </w:rPr>
        <w:t xml:space="preserve">Слабое использование земельных ресурсов региона. Проблема освоения новых земель. Характер землевладения и землепользования в странах Латинской Америки: </w:t>
      </w:r>
      <w:proofErr w:type="spellStart"/>
      <w:r w:rsidRPr="002765C7">
        <w:rPr>
          <w:rFonts w:ascii="Times New Roman" w:hAnsi="Times New Roman"/>
          <w:color w:val="000000"/>
          <w:sz w:val="28"/>
          <w:lang w:val="ru-RU"/>
        </w:rPr>
        <w:t>латифундизм</w:t>
      </w:r>
      <w:proofErr w:type="spellEnd"/>
      <w:r w:rsidRPr="002765C7">
        <w:rPr>
          <w:rFonts w:ascii="Times New Roman" w:hAnsi="Times New Roman"/>
          <w:color w:val="000000"/>
          <w:sz w:val="28"/>
          <w:lang w:val="ru-RU"/>
        </w:rPr>
        <w:t xml:space="preserve"> и </w:t>
      </w:r>
      <w:proofErr w:type="spellStart"/>
      <w:r w:rsidRPr="002765C7">
        <w:rPr>
          <w:rFonts w:ascii="Times New Roman" w:hAnsi="Times New Roman"/>
          <w:color w:val="000000"/>
          <w:sz w:val="28"/>
          <w:lang w:val="ru-RU"/>
        </w:rPr>
        <w:t>минифундизм</w:t>
      </w:r>
      <w:proofErr w:type="spellEnd"/>
      <w:r w:rsidRPr="002765C7">
        <w:rPr>
          <w:rFonts w:ascii="Times New Roman" w:hAnsi="Times New Roman"/>
          <w:color w:val="000000"/>
          <w:sz w:val="28"/>
          <w:lang w:val="ru-RU"/>
        </w:rPr>
        <w:t>. Растениеводство – ведущая отрасль сельского хозяйства в большинстве стран региона. Высокая трудоёмкость плантационных культур. Преобладание экстенсивного мясного скотоводства. Важнейшие сельскохозяйственные районы. Рост сферы нематериального производства, специфика её развития. Внешнеэкономические связи, их структура и география. Интеграционные группировки стран Латинской Америки. Экономические взаимоотношения стран региона с Российской Федерацией.</w:t>
      </w:r>
    </w:p>
    <w:p w14:paraId="69038644"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4742D8B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Расчёт величины экспортной квоты для стран Латинской Америки.</w:t>
      </w:r>
    </w:p>
    <w:p w14:paraId="6A7FA6A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Выявление причин неравномерности хозяйственного освоения территорий стран Латинской Америки (Бразилии, Мексики, Аргентины, Венесуэлы, Перу).</w:t>
      </w:r>
    </w:p>
    <w:p w14:paraId="3E2A841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3) Определение международной специализации ряда стран Латинской Америки.</w:t>
      </w:r>
    </w:p>
    <w:p w14:paraId="001AD54E"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5. Бразилия.</w:t>
      </w:r>
    </w:p>
    <w:p w14:paraId="2075CE7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Бразилия – одна из ключевых стран развивающегося мира, участник БРИКС. Бразилия – крупнейшая по территории и населению и наиболее развитая страна Латинской Америки. Государственное устройство. Административно-территориальное деление.</w:t>
      </w:r>
    </w:p>
    <w:p w14:paraId="627F008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Природные условия и ресурсы. Месторождения железных и марганцевых руд, бокситов, нефти, газа. Гидроэнергетический потенциал. Лесные ресурсы мирового значения. Амазония – уникальный природный комплекс. Проблемы природопользования и охраны природы.</w:t>
      </w:r>
    </w:p>
    <w:p w14:paraId="3D450E7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Особенности формирования населения Бразилии. Расовый состав населения. Демографическая ситуация. Неравномерность размещения населения. Приморский тип расселения. Особенности развития урбанизации; резкое доминирование крупнейших городов. Ложная урбанизация, социально-экономические проблемы городов. Особенности сельского расселения.</w:t>
      </w:r>
    </w:p>
    <w:p w14:paraId="1D48E4FE"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Хозяйство Бразилии как латиноамериканской страны: общие и специфические черты. Структура бразильской экономики. Металлургия Бразилии как отрасль международной специализации. Особенности структуры топливно-энергетического баланса: высокая доля гидроэлектроэнергии и биотоплива. Транспортное машиностроение, электротехника и электроника, оборонная промышленность. Агропромышленный комплекс. Важнейшие плантационные культуры: сахарный тростник, кофе, какао-бобы, хлопчатник, соя. Животноводство, лидерство в мировом скотоводстве. Структура экспорта и импорта. Развивающиеся торговые отношения со странами Латинской Америки, экономическая экспансия в регионе. Состояние окружающей среды и экологические проблемы.</w:t>
      </w:r>
    </w:p>
    <w:p w14:paraId="10859E1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Главные черты территориальной структуры хозяйства. Крайняя неравномерность размещения производительных сил, тяготение к приморской зоне. </w:t>
      </w:r>
    </w:p>
    <w:p w14:paraId="710FC76D"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Практическая работа.</w:t>
      </w:r>
    </w:p>
    <w:p w14:paraId="05629B5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Построение и анализ диаграмм товарного экспорта и импорта Бразилии.</w:t>
      </w:r>
    </w:p>
    <w:p w14:paraId="32EDD3BC"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6. Мексика.</w:t>
      </w:r>
    </w:p>
    <w:p w14:paraId="68E0B48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Мексика – вторая по численности населения и экономическому потенциалу страна Латинской Америки. Место Мексики в социально-экономической и политической жизни современной Латинской Америки. Форма правления и административно-территориальное устройство. Существенные черты экономико- и политико-географического положения. Значение границы с США, близости к странам Латинской Америки и выхода к двум океанам.</w:t>
      </w:r>
    </w:p>
    <w:p w14:paraId="0F7B7C9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Богатый и разнообразный природно-ресурсный потенциал. Месторождения Тихоокеанского рудного пояса (сера, ртуть, серебро, медь). Топливно-энергетические ресурсы (нефть, газ). Агроклиматический потенциал; недостаток увлажнения. Рекреационные ресурсы мирового значения. Главные проблемы природопользования.</w:t>
      </w:r>
    </w:p>
    <w:p w14:paraId="0F67478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Особенности этнического состава населения, история его формирования. Высокие, но снижающиеся темпы естественного прироста населения. Особенности размещения населения, важные районы его концентрации. Урбанизация. Крупнейшие города.</w:t>
      </w:r>
    </w:p>
    <w:p w14:paraId="082FF95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Хозяйство Мексики как латиноамериканской страны: общие и специфические черты. Особенности отраслевой структуры хозяйства. Влияние близости США и создания экономических зон </w:t>
      </w:r>
      <w:proofErr w:type="spellStart"/>
      <w:r w:rsidRPr="002765C7">
        <w:rPr>
          <w:rFonts w:ascii="Times New Roman" w:hAnsi="Times New Roman"/>
          <w:color w:val="000000"/>
          <w:sz w:val="28"/>
          <w:lang w:val="ru-RU"/>
        </w:rPr>
        <w:t>макиладорас</w:t>
      </w:r>
      <w:proofErr w:type="spellEnd"/>
      <w:r w:rsidRPr="002765C7">
        <w:rPr>
          <w:rFonts w:ascii="Times New Roman" w:hAnsi="Times New Roman"/>
          <w:color w:val="000000"/>
          <w:sz w:val="28"/>
          <w:lang w:val="ru-RU"/>
        </w:rPr>
        <w:t>. Развитие разнообразного машиностроения, включая наукоёмкие отрасли. Сельское хозяйство: преобладание растениеводства, важнейшие экспортные и потребительские культуры. Структура и география внешней торговли. США – основной внешнеэкономический партнёр Мексики. Важные черты территориальной структуры хозяйства. Внутренние различия</w:t>
      </w:r>
      <w:r w:rsidRPr="002765C7">
        <w:rPr>
          <w:rFonts w:ascii="Times New Roman" w:hAnsi="Times New Roman"/>
          <w:i/>
          <w:color w:val="000000"/>
          <w:sz w:val="28"/>
          <w:lang w:val="ru-RU"/>
        </w:rPr>
        <w:t>.</w:t>
      </w:r>
    </w:p>
    <w:p w14:paraId="337E06CE"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04D7D22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Хозяйственная оценка природно-ресурсного потенциала Мексики.</w:t>
      </w:r>
    </w:p>
    <w:p w14:paraId="66A5AFF4"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Построение и анализ диаграмм товарного экспорта и импорта Мексики.</w:t>
      </w:r>
    </w:p>
    <w:p w14:paraId="7D5C0DA9" w14:textId="77777777" w:rsidR="003A114C" w:rsidRPr="002765C7" w:rsidRDefault="00885C2A">
      <w:pPr>
        <w:spacing w:after="0" w:line="264" w:lineRule="auto"/>
        <w:ind w:left="120"/>
        <w:jc w:val="both"/>
        <w:rPr>
          <w:lang w:val="ru-RU"/>
        </w:rPr>
      </w:pPr>
      <w:r w:rsidRPr="002765C7">
        <w:rPr>
          <w:rFonts w:ascii="Times New Roman" w:hAnsi="Times New Roman"/>
          <w:b/>
          <w:color w:val="000000"/>
          <w:sz w:val="28"/>
          <w:lang w:val="ru-RU"/>
        </w:rPr>
        <w:t>Раздел 10. Австралия и Океания.</w:t>
      </w:r>
    </w:p>
    <w:p w14:paraId="4F850D6C"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1. Австралия.</w:t>
      </w:r>
    </w:p>
    <w:p w14:paraId="3E60B9F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Политико- и экономико-географическое положение Австралии – страны, занимающей целый материк. Государственное устройство Австралии, административно-территориальное деление. Географическое положение столицы страны – Канберры.</w:t>
      </w:r>
    </w:p>
    <w:p w14:paraId="1FCBB28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Природные условия и ресурсы Австралии. Богатство разнообразными видами минерального сырья, мировые запасы железных, медных, марганцевых и урановых руд, бокситов, золота, алмазов, угля, газа. Засушливость климата и проблема дефицита водных ресурсов. Юго-Восток и Восток – наиболее благоприятные для хозяйственного освоения территории страны. </w:t>
      </w:r>
      <w:proofErr w:type="spellStart"/>
      <w:r w:rsidRPr="002765C7">
        <w:rPr>
          <w:rFonts w:ascii="Times New Roman" w:hAnsi="Times New Roman"/>
          <w:color w:val="000000"/>
          <w:sz w:val="28"/>
          <w:lang w:val="ru-RU"/>
        </w:rPr>
        <w:t>Эндемичность</w:t>
      </w:r>
      <w:proofErr w:type="spellEnd"/>
      <w:r w:rsidRPr="002765C7">
        <w:rPr>
          <w:rFonts w:ascii="Times New Roman" w:hAnsi="Times New Roman"/>
          <w:color w:val="000000"/>
          <w:sz w:val="28"/>
          <w:lang w:val="ru-RU"/>
        </w:rPr>
        <w:t xml:space="preserve"> флоры и фауны. Состояние окружающей среды и проблемы природопользования.</w:t>
      </w:r>
    </w:p>
    <w:p w14:paraId="648D489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Образование доминиона и ускорение хозяйственного развития в первой половине </w:t>
      </w:r>
      <w:r>
        <w:rPr>
          <w:rFonts w:ascii="Times New Roman" w:hAnsi="Times New Roman"/>
          <w:color w:val="000000"/>
          <w:sz w:val="28"/>
        </w:rPr>
        <w:t>XX</w:t>
      </w:r>
      <w:r w:rsidRPr="002765C7">
        <w:rPr>
          <w:rFonts w:ascii="Times New Roman" w:hAnsi="Times New Roman"/>
          <w:color w:val="000000"/>
          <w:sz w:val="28"/>
          <w:lang w:val="ru-RU"/>
        </w:rPr>
        <w:t xml:space="preserve"> в. Новые условия развития после Второй мировой войны.</w:t>
      </w:r>
    </w:p>
    <w:p w14:paraId="1B27081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Особенности формирования населения. Численность и расселение коренных жителей Австралии. Роль иммиграции в формировании населения страны; основные волны иммиграции, их влияние на современный этнический состав населения. Демографические показатели. Трудовые ресурсы, их количественная и качественная характеристика. Контрасты плотности населения. Урбанизация. Особенности сельского расселения.</w:t>
      </w:r>
    </w:p>
    <w:p w14:paraId="436D895C"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Возрастающая роль страны в мировом хозяйстве. Сходство отраслевой структуры хозяйства с другими развитыми странами при повышенном значении отраслей первичного сектора. Специализация Австралии на добывающей промышленности и первичной переработке минерального сырья. Высокая степень концентрации сельскохозяйственного производства на Юго-Востоке и Востоке; сельскохозяйственные районы Австралии. Внешняя торговля: структура и основные направления экспорта и импорта. Расширение международного туризма.</w:t>
      </w:r>
    </w:p>
    <w:p w14:paraId="5C3B5AB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Территориальная структура хозяйства. Ярко выраженные различия в степени хозяйственного развития прибрежных зон и внутренних частей. Экономические районы Австралии. Взаимоотношения Австралии и России.</w:t>
      </w:r>
    </w:p>
    <w:p w14:paraId="6C135B6B"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3DA70245"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Анализ товарной и географической структуры экспорта Австралии.</w:t>
      </w:r>
    </w:p>
    <w:p w14:paraId="4B0EE835"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Расчёт доли Австралии в мировой добыче ряда видов минерального сырья.</w:t>
      </w:r>
    </w:p>
    <w:p w14:paraId="15EF1C9D"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2. Новая Зеландия и Океания.</w:t>
      </w:r>
    </w:p>
    <w:p w14:paraId="112960F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Проблема сохранения окружающей среды в странах региона перед лицом усиливающейся интеграции в мировую экономическую систему. Деление Океании на Меланезию, Полинезию и Микронезию. Новая Зеландия – развитая страна, расположенная в удалении от ведущих экономических центров. Место Новой Зеландии в международном географическом разделении труда. Отрасли специализации. Особенности природно-ресурсного потенциала, населения и хозяйства стран Океании. </w:t>
      </w:r>
      <w:proofErr w:type="spellStart"/>
      <w:r w:rsidRPr="002765C7">
        <w:rPr>
          <w:rFonts w:ascii="Times New Roman" w:hAnsi="Times New Roman"/>
          <w:color w:val="000000"/>
          <w:sz w:val="28"/>
          <w:lang w:val="ru-RU"/>
        </w:rPr>
        <w:t>Моноспециализация</w:t>
      </w:r>
      <w:proofErr w:type="spellEnd"/>
      <w:r w:rsidRPr="002765C7">
        <w:rPr>
          <w:rFonts w:ascii="Times New Roman" w:hAnsi="Times New Roman"/>
          <w:color w:val="000000"/>
          <w:sz w:val="28"/>
          <w:lang w:val="ru-RU"/>
        </w:rPr>
        <w:t xml:space="preserve"> большинства стран региона. </w:t>
      </w:r>
    </w:p>
    <w:p w14:paraId="7B79CAD4"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Практическая работа.</w:t>
      </w:r>
    </w:p>
    <w:p w14:paraId="0A6724D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Сравнение экспортного потенциала и места в мировом хозяйстве Австралии и Новой Зеландии на основе анализа и интерпретации данных из различных источников географической информации.</w:t>
      </w:r>
    </w:p>
    <w:p w14:paraId="31FC653B" w14:textId="77777777" w:rsidR="003A114C" w:rsidRPr="002765C7" w:rsidRDefault="00885C2A">
      <w:pPr>
        <w:spacing w:after="0" w:line="264" w:lineRule="auto"/>
        <w:ind w:left="120"/>
        <w:jc w:val="both"/>
        <w:rPr>
          <w:lang w:val="ru-RU"/>
        </w:rPr>
      </w:pPr>
      <w:r w:rsidRPr="002765C7">
        <w:rPr>
          <w:rFonts w:ascii="Times New Roman" w:hAnsi="Times New Roman"/>
          <w:b/>
          <w:color w:val="000000"/>
          <w:sz w:val="28"/>
          <w:lang w:val="ru-RU"/>
        </w:rPr>
        <w:t>Раздел 11. Зарубежная Азия.</w:t>
      </w:r>
    </w:p>
    <w:p w14:paraId="3AC45336"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1. Географическое положение и политическая карта зарубежной Азии.</w:t>
      </w:r>
    </w:p>
    <w:p w14:paraId="18B9231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Площадь, размеры и состав территории региона. Политическая карта зарубежной Азии. Изменения на политической карте в Х</w:t>
      </w:r>
      <w:r>
        <w:rPr>
          <w:rFonts w:ascii="Times New Roman" w:hAnsi="Times New Roman"/>
          <w:color w:val="000000"/>
          <w:sz w:val="28"/>
        </w:rPr>
        <w:t>X</w:t>
      </w:r>
      <w:r w:rsidRPr="002765C7">
        <w:rPr>
          <w:rFonts w:ascii="Times New Roman" w:hAnsi="Times New Roman"/>
          <w:color w:val="000000"/>
          <w:sz w:val="28"/>
          <w:lang w:val="ru-RU"/>
        </w:rPr>
        <w:t xml:space="preserve"> в. Политическое и социально-экономическое развитие региона после Второй мировой войны. Крушение колониальной системы. Новейшие изменения на политической карте региона. Модели политического и социально-экономического развития независимых государств зарубежной Азии. Группировка государств Азии по формам правления, административно-территориального устройства. Основные типы стран зарубежной Азии. Территориальные конфликты в зарубежной Азии – угрозы региональной стабильности. Природные, исторические, политические и социально-экономические предпосылки территориальной дифференциации зарубежной Азии и выделения субрегионов. Возрастание роли Азиатско-Тихоокеанского региона (АТР) на современном этапе. Ключевые проблемы взаимоотношений России со странами Азии: партнёрство в отношениях с Китаем и Индией, сотрудничество и добрососедство с республиками постсоветского пространства, поддержание региональной стабильности в странах Ближнего и Среднего Востока.</w:t>
      </w:r>
    </w:p>
    <w:p w14:paraId="11843FD1"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1990DE3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Построение графа, отражающего соседство стран зарубежной Азии.</w:t>
      </w:r>
    </w:p>
    <w:p w14:paraId="65A99AA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Нанесение на карту зарубежной Азии зон важнейших территориальных конфликтов.</w:t>
      </w:r>
    </w:p>
    <w:p w14:paraId="369FCF9E"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2. Природно-ресурсный потенциал зарубежной Азии.</w:t>
      </w:r>
    </w:p>
    <w:p w14:paraId="2BECA20A"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Разнообразие природных условий и ресурсов в зарубежной Азии, их территориальные различия. Контрасты распределения в регионе минеральных, агроклиматических, водных, гидроэнергетических, лесных, земельных и рекреационных ресурсов. Обеспеченность региона отдельными видами природных ресурсов. Природно-ресурсные предпосылки для развития промышленности, сельского и лесного хозяйства, транспорта, туризма и рекреации. Проблемы природопользования и охрана природы. Обострение экологических проблем в странах региона, направления их рационального решения. </w:t>
      </w:r>
    </w:p>
    <w:p w14:paraId="3011119B"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Практическая работа.</w:t>
      </w:r>
    </w:p>
    <w:p w14:paraId="19DD351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Вычисление доли зарубежной Азии в мировых запасах угля, нефти и газа.</w:t>
      </w:r>
    </w:p>
    <w:p w14:paraId="564A554C"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3. Население зарубежной Азии.</w:t>
      </w:r>
    </w:p>
    <w:p w14:paraId="7CB7294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Мировое лидерство региона по численности населения. Динамика численности населения зарубежной Азии в последние десятилетия, замедление темпов прироста населения.</w:t>
      </w:r>
      <w:r w:rsidRPr="002765C7">
        <w:rPr>
          <w:rFonts w:ascii="Times New Roman" w:hAnsi="Times New Roman"/>
          <w:i/>
          <w:color w:val="000000"/>
          <w:sz w:val="28"/>
          <w:lang w:val="ru-RU"/>
        </w:rPr>
        <w:t xml:space="preserve"> </w:t>
      </w:r>
      <w:r w:rsidRPr="002765C7">
        <w:rPr>
          <w:rFonts w:ascii="Times New Roman" w:hAnsi="Times New Roman"/>
          <w:color w:val="000000"/>
          <w:sz w:val="28"/>
          <w:lang w:val="ru-RU"/>
        </w:rPr>
        <w:t xml:space="preserve">Этническая и религиозная структура населения. Наиболее острые межэтнические и межконфессиональные конфликты (Палестина, Курдистан, Кипр, Кашмир, индийский Пенджаб, Афганистан, Шри-Ланка, Южные Филиппины). Проблема религиозного экстремизма в регионе, усилия международного сообщества по борьбе с международным терроризмом в Юго-Западной Азии. Направления и результаты демографической политики в странах зарубежной Азии. Особенности расселения населения, зоны концентрации населения, крупнейшие города и городские агломерации. </w:t>
      </w:r>
    </w:p>
    <w:p w14:paraId="19B8C0B3"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5FC5566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Определение динамики численности населения крупнейших городских агломераций зарубежной Азии.</w:t>
      </w:r>
    </w:p>
    <w:p w14:paraId="308FF91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Сравнительная характеристика крупнейших по численности этносов зарубежной Азии.</w:t>
      </w:r>
    </w:p>
    <w:p w14:paraId="1E54D5FB"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4. Хозяйство зарубежной Азии.</w:t>
      </w:r>
    </w:p>
    <w:p w14:paraId="37A1CF1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Роль и место зарубежной Азии в международном разделении труда. Контрасты экономического развития в странах зарубежной Азии. Особенности включения стран региона в процессы глобализации и транснационализации. Ключевые проблемы Китая – нового «локомотива» мирового развития и глобальной «фабрики». Проблема замедления экономического развития Японии, социальные и экологические последствия этого процесса. Резервы роста новых индустриальных стран Азии. Экономические и социальные проблемы современной Южной Азии. Проблема зависимости нефтегазодобывающих стран Персидского залива от их природно-сырьевого потенциала, стратегии ухода от </w:t>
      </w:r>
      <w:proofErr w:type="spellStart"/>
      <w:r w:rsidRPr="002765C7">
        <w:rPr>
          <w:rFonts w:ascii="Times New Roman" w:hAnsi="Times New Roman"/>
          <w:color w:val="000000"/>
          <w:sz w:val="28"/>
          <w:lang w:val="ru-RU"/>
        </w:rPr>
        <w:t>моноспециализации</w:t>
      </w:r>
      <w:proofErr w:type="spellEnd"/>
      <w:r w:rsidRPr="002765C7">
        <w:rPr>
          <w:rFonts w:ascii="Times New Roman" w:hAnsi="Times New Roman"/>
          <w:color w:val="000000"/>
          <w:sz w:val="28"/>
          <w:lang w:val="ru-RU"/>
        </w:rPr>
        <w:t xml:space="preserve"> на отраслях топливно-энергетического комплекса. </w:t>
      </w:r>
    </w:p>
    <w:p w14:paraId="55931F3E"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r w:rsidRPr="002765C7">
        <w:rPr>
          <w:rFonts w:ascii="Times New Roman" w:hAnsi="Times New Roman"/>
          <w:color w:val="000000"/>
          <w:sz w:val="28"/>
          <w:lang w:val="ru-RU"/>
        </w:rPr>
        <w:t>.</w:t>
      </w:r>
    </w:p>
    <w:p w14:paraId="08225E9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Характеристика внешнеторгового баланса и географии внешней торговли стран зарубежной Азии.</w:t>
      </w:r>
    </w:p>
    <w:p w14:paraId="2993DB9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Объяснение географических особенностей стран зарубежной Азии с разным уровнем социально-экономического развития (Саудовская Аравия и Бангладеш).</w:t>
      </w:r>
    </w:p>
    <w:p w14:paraId="285BF8B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3) Сравнение международной специализации Японии и Индии.</w:t>
      </w:r>
    </w:p>
    <w:p w14:paraId="6B6040B1"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5. Китай.</w:t>
      </w:r>
    </w:p>
    <w:p w14:paraId="669EAE7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Политико- и экономико-географическое положение КНР. Место и роль Китая в мировой экономике, политике, культуре. Выдающиеся абсолютные экономические показатели при низких показателях на душу населения. Проблема реинтеграции с Тайванем. Китай как государство – важнейший политический и экономический партнёр России на международной арене. Китай – один из лидеров многополярного мира, член Шанхайской организации сотрудничества (ШОС) и БРИКС.</w:t>
      </w:r>
    </w:p>
    <w:p w14:paraId="70975E32"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Многообразие природных условий и ресурсов Китая, резкие территориальные различия, широкая антропогенная эксплуатация с древности, прежде всего в восточных, наиболее заселённых и освоенных районах. Истощение природных ресурсов Китая, прежде всего земельных. Низкая обеспеченность в расчёте на душу населения пашней, лесами, пресной водой. Лидерство КНР по </w:t>
      </w:r>
      <w:proofErr w:type="spellStart"/>
      <w:r w:rsidRPr="002765C7">
        <w:rPr>
          <w:rFonts w:ascii="Times New Roman" w:hAnsi="Times New Roman"/>
          <w:color w:val="000000"/>
          <w:sz w:val="28"/>
          <w:lang w:val="ru-RU"/>
        </w:rPr>
        <w:t>гидроэнергопотенциалу</w:t>
      </w:r>
      <w:proofErr w:type="spellEnd"/>
      <w:r w:rsidRPr="002765C7">
        <w:rPr>
          <w:rFonts w:ascii="Times New Roman" w:hAnsi="Times New Roman"/>
          <w:color w:val="000000"/>
          <w:sz w:val="28"/>
          <w:lang w:val="ru-RU"/>
        </w:rPr>
        <w:t>. Богатство минеральным сырьём, основные бассейны полезных ископаемых. Проблемы природопользования.</w:t>
      </w:r>
    </w:p>
    <w:p w14:paraId="7A059DF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Динамика численности населения Китая. Демографическая ситуация и основные черты демографической политики. Трудовые ресурсы, их структура и проблемы эффективного использования. Этнический состав населения: китайцы (</w:t>
      </w:r>
      <w:proofErr w:type="spellStart"/>
      <w:r w:rsidRPr="002765C7">
        <w:rPr>
          <w:rFonts w:ascii="Times New Roman" w:hAnsi="Times New Roman"/>
          <w:color w:val="000000"/>
          <w:sz w:val="28"/>
          <w:lang w:val="ru-RU"/>
        </w:rPr>
        <w:t>ханьцы</w:t>
      </w:r>
      <w:proofErr w:type="spellEnd"/>
      <w:r w:rsidRPr="002765C7">
        <w:rPr>
          <w:rFonts w:ascii="Times New Roman" w:hAnsi="Times New Roman"/>
          <w:color w:val="000000"/>
          <w:sz w:val="28"/>
          <w:lang w:val="ru-RU"/>
        </w:rPr>
        <w:t xml:space="preserve">) и </w:t>
      </w:r>
      <w:proofErr w:type="spellStart"/>
      <w:r w:rsidRPr="002765C7">
        <w:rPr>
          <w:rFonts w:ascii="Times New Roman" w:hAnsi="Times New Roman"/>
          <w:color w:val="000000"/>
          <w:sz w:val="28"/>
          <w:lang w:val="ru-RU"/>
        </w:rPr>
        <w:t>неханьские</w:t>
      </w:r>
      <w:proofErr w:type="spellEnd"/>
      <w:r w:rsidRPr="002765C7">
        <w:rPr>
          <w:rFonts w:ascii="Times New Roman" w:hAnsi="Times New Roman"/>
          <w:color w:val="000000"/>
          <w:sz w:val="28"/>
          <w:lang w:val="ru-RU"/>
        </w:rPr>
        <w:t xml:space="preserve"> народы. Городское и сельское население. Своеобразие урбанизации в Китае. Китайская диаспора за рубежом (хуацяо), её роль в экономической и политической жизни Китая.</w:t>
      </w:r>
    </w:p>
    <w:p w14:paraId="448B26F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Общая характеристика хозяйства. Китай как «мировая фабрика». Разносторонняя и комплексная специализация страны на широком спектре отраслей промышленности, сельского хозяйства, сектора услуг. Государственное регулирование экономики. Ввоз и вывоз капитала. Специальные экономические зоны (СЭЗ), их роль в подъёме хозяйства страны. Огромные масштабы промышленного производства, повышающийся уровень технико-экономического развития большинства отраслей. Прогресс металлургии, машиностроения, автомобилестроения, аэрокосмической, электротехнической, электронной, химической и других ведущих отраслей. </w:t>
      </w:r>
      <w:proofErr w:type="spellStart"/>
      <w:r w:rsidRPr="002765C7">
        <w:rPr>
          <w:rFonts w:ascii="Times New Roman" w:hAnsi="Times New Roman"/>
          <w:color w:val="000000"/>
          <w:sz w:val="28"/>
          <w:lang w:val="ru-RU"/>
        </w:rPr>
        <w:t>Энергообеспеченность</w:t>
      </w:r>
      <w:proofErr w:type="spellEnd"/>
      <w:r w:rsidRPr="002765C7">
        <w:rPr>
          <w:rFonts w:ascii="Times New Roman" w:hAnsi="Times New Roman"/>
          <w:color w:val="000000"/>
          <w:sz w:val="28"/>
          <w:lang w:val="ru-RU"/>
        </w:rPr>
        <w:t xml:space="preserve"> Китая. Колоссальная по объёму угольная промышленность. Собственная добыча нефти и газа, не покрывающая нужд растущей экономики. Дефицит энергоресурсов, их импорт из стран Персидского залива, Юго-Восточной Азии, Австралии, Средней Азии, России (газопровод «Сила Сибири»). Диверсифицированная электроэнергетика. Лидерство Китая в мире по большинству абсолютных показателей отраслей сельского хозяйства, высокая интенсивность и эффективность аграрного производства. Главные зерновые зоны – рисовая, рисово-пшеничная (и кукуруза), пшеничная (и другие зерновые). Важнейшая роль транспорта в экономическом сплочении Китая. Морские порты Китая – лидеры в мире по грузообороту. Внешние экономические связи КНР. </w:t>
      </w:r>
    </w:p>
    <w:p w14:paraId="296297CA"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Территориальная структура хозяйства. Резкие территориальные различия природных условий и ресурсов, расселения, плотности населения и условий его жизни, развития и размещения хозяйства. Концентрация основной части хозяйства КНР в восточных, особенно в приморских, а также в центральных провинциях. Экологические проблемы Китая, особенно на Великой Китайской равнине и Лёссовом плато. Экономические районы Китая. </w:t>
      </w:r>
    </w:p>
    <w:p w14:paraId="4665F3DA"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5048D95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Построение картограммы по основным показателям сельскохозяйственных районов Китая.</w:t>
      </w:r>
    </w:p>
    <w:p w14:paraId="15C7EFE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2) Анализ факторов бурного экономического развития КНР на рубеже </w:t>
      </w:r>
      <w:r>
        <w:rPr>
          <w:rFonts w:ascii="Times New Roman" w:hAnsi="Times New Roman"/>
          <w:color w:val="000000"/>
          <w:sz w:val="28"/>
        </w:rPr>
        <w:t>XX</w:t>
      </w:r>
      <w:r w:rsidRPr="002765C7">
        <w:rPr>
          <w:rFonts w:ascii="Times New Roman" w:hAnsi="Times New Roman"/>
          <w:color w:val="000000"/>
          <w:sz w:val="28"/>
          <w:lang w:val="ru-RU"/>
        </w:rPr>
        <w:t xml:space="preserve"> и </w:t>
      </w:r>
      <w:r>
        <w:rPr>
          <w:rFonts w:ascii="Times New Roman" w:hAnsi="Times New Roman"/>
          <w:color w:val="000000"/>
          <w:sz w:val="28"/>
        </w:rPr>
        <w:t>XXI</w:t>
      </w:r>
      <w:r w:rsidRPr="002765C7">
        <w:rPr>
          <w:rFonts w:ascii="Times New Roman" w:hAnsi="Times New Roman"/>
          <w:color w:val="000000"/>
          <w:sz w:val="28"/>
          <w:lang w:val="ru-RU"/>
        </w:rPr>
        <w:t xml:space="preserve"> вв.</w:t>
      </w:r>
    </w:p>
    <w:p w14:paraId="324C057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3) Характеристика основных отраслей горнодобывающей промышленности Китая.</w:t>
      </w:r>
    </w:p>
    <w:p w14:paraId="297B03DF"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6. Индия.</w:t>
      </w:r>
    </w:p>
    <w:p w14:paraId="6F5040B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Индия как страна-гигант. Политико- и экономико-географическое положение. Государственный строй. Индия как федерация штатов и союзных территорий.</w:t>
      </w:r>
    </w:p>
    <w:p w14:paraId="74CFFAAE"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Природные условия и ресурсы. Состав и размещение минеральных ресурсов, богатство страны железной рудой. Приуроченность большинства месторождений минерального сырья к плоскогорью Декан, благоприятные территориальные сочетания угольных и рудных ресурсов. Климатические особенности, позволяющие на большей части территории выращивать культуры круглый год. Разносторонние природно-рекреационные ресурсы, особенно морских побережий и высокогорных территорий. Актуальность организации рационального природопользования.</w:t>
      </w:r>
    </w:p>
    <w:p w14:paraId="69D0E09E"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Изменение демографической ситуации за годы независимости. Снижение рождаемости и уменьшение естественного прироста в результате урбанизации и государственной политики планирования семьи. Отставание темпов хозяйственного развития от темпов снижения естественного прироста, обострение проблем трудоустройства и продовольственного снабжения населения. Этническая и конфессиональная мозаичность населения. Характер размещения этнических и конфессиональных групп, его отражение в административно-территориальном делении. Преобладание сельских форм расселения при опережающем росте городов и численности горожан. Высокие темпы урбанизации, формирование крупных городских агломераций. </w:t>
      </w:r>
    </w:p>
    <w:p w14:paraId="0D45ED89"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Развитие хозяйства в условиях многоукладности и сохранения пережитков колониальной экономики. Активное участие государства в хозяйственном строительстве и регулировании экономики. Опережающие темпы развития промышленности при сохранении ведущего положения сельского хозяйства. Главные промышленные районы и центры. </w:t>
      </w:r>
    </w:p>
    <w:p w14:paraId="4EB655F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Социально-экономические условия развития сельского хозяйства. Нерациональная отраслевая структура сельского хозяйства: резкое преобладание земледелия при наличии огромного поголовья крупного рогатого скота. Размещение районов выращивания основных продовольственных и экспортных культур. </w:t>
      </w:r>
    </w:p>
    <w:p w14:paraId="440CE39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Значение транспорта в условиях обширной территории страны. Особенности сферы нематериального производства, преодоление её отставания от развитых стран. Внешнеторговые связи. Состав и важнейшие направления экспорта и импорта. Ухудшение экологической ситуации по мере развития индустриализации и урбанизации. Экологические проблемы крупных городских агломераций. Состояние и перспективы развития российско-индийских связей. Индия – участник группировок ШОС и БРИКС.</w:t>
      </w:r>
      <w:r w:rsidRPr="002765C7">
        <w:rPr>
          <w:rFonts w:ascii="Times New Roman" w:hAnsi="Times New Roman"/>
          <w:i/>
          <w:color w:val="000000"/>
          <w:sz w:val="28"/>
          <w:lang w:val="ru-RU"/>
        </w:rPr>
        <w:t xml:space="preserve"> </w:t>
      </w:r>
    </w:p>
    <w:p w14:paraId="3D83B8D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Территориальная структура хозяйства. Расширение и усложнение хозяйственной структуры «коридоров роста» между крупнейшими городскими агломерациями. Экономические районы Индии.</w:t>
      </w:r>
    </w:p>
    <w:p w14:paraId="01564D80"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66E7C89E"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Сопоставление этнических ареалов и административно-территориальных единиц Индии.</w:t>
      </w:r>
    </w:p>
    <w:p w14:paraId="65083A2D"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Анализ динамики численности населения Индии с 1901 г.</w:t>
      </w:r>
    </w:p>
    <w:p w14:paraId="07ACC16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3) Характеристика сельскохозяйственных районов Индии.</w:t>
      </w:r>
    </w:p>
    <w:p w14:paraId="0984DD0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4) Сравнение товарной и географической структуры экспорта и импорта Индии.</w:t>
      </w:r>
    </w:p>
    <w:p w14:paraId="491FD6AB"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7. Япония.</w:t>
      </w:r>
    </w:p>
    <w:p w14:paraId="657B2D65"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Политико- и экономико-географическое положение. Состав территории. Япония – одна из лидирующих стран в мировом хозяйстве и в международном географическом разделении труда. Изменение экономико-географического положения на разных этапах развития. Современное политико-географическое положение Японии как страны Азиатско-Тихоокеанского региона. Форма правления, административно-территориальное устройство.</w:t>
      </w:r>
    </w:p>
    <w:p w14:paraId="41895C4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Природные условия и ресурсы. Зависимость от импорта минерального сырья. Проблемы природопользования.</w:t>
      </w:r>
      <w:r w:rsidRPr="002765C7">
        <w:rPr>
          <w:rFonts w:ascii="Times New Roman" w:hAnsi="Times New Roman"/>
          <w:i/>
          <w:color w:val="000000"/>
          <w:sz w:val="28"/>
          <w:lang w:val="ru-RU"/>
        </w:rPr>
        <w:t xml:space="preserve"> </w:t>
      </w:r>
    </w:p>
    <w:p w14:paraId="4DA5C87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Историко-географические особенности развития. Экономический взлёт после Второй мировой войны («японское экономическое чудо»). </w:t>
      </w:r>
    </w:p>
    <w:p w14:paraId="6C0756D0"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Исторические особенности формирования японской нации, определившие однонациональный состав современного населения, его специфическую культуру и традиции. Изменение демографической ситуации, быстрое падение рождаемости и естественного прироста. Высокие стандарты качества жизни и долголетие населения. Сходство возрастно-половой структуры с развитыми странами Европы и США. Количественная и качественная характеристика трудовых ресурсов. Господство городской формы расселения, темпы и уровень урбанизации. Мегалополис </w:t>
      </w:r>
      <w:proofErr w:type="spellStart"/>
      <w:r w:rsidRPr="002765C7">
        <w:rPr>
          <w:rFonts w:ascii="Times New Roman" w:hAnsi="Times New Roman"/>
          <w:color w:val="000000"/>
          <w:sz w:val="28"/>
          <w:lang w:val="ru-RU"/>
        </w:rPr>
        <w:t>Токайдо</w:t>
      </w:r>
      <w:proofErr w:type="spellEnd"/>
      <w:r w:rsidRPr="002765C7">
        <w:rPr>
          <w:rFonts w:ascii="Times New Roman" w:hAnsi="Times New Roman"/>
          <w:color w:val="000000"/>
          <w:sz w:val="28"/>
          <w:lang w:val="ru-RU"/>
        </w:rPr>
        <w:t>. Токио и столичная агломерация.</w:t>
      </w:r>
    </w:p>
    <w:p w14:paraId="709A5981"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Решающее значение государства в хозяйственном строительстве, модернизация промышленности и инфраструктуры, создание своей научно-исследовательской базы. Сходство отраслевой структуры хозяйства с другими развитыми странами, особая роль чёрной металлургии и электронной промышленности</w:t>
      </w:r>
      <w:r w:rsidRPr="002765C7">
        <w:rPr>
          <w:rFonts w:ascii="Times New Roman" w:hAnsi="Times New Roman"/>
          <w:i/>
          <w:color w:val="000000"/>
          <w:sz w:val="28"/>
          <w:lang w:val="ru-RU"/>
        </w:rPr>
        <w:t>.</w:t>
      </w:r>
      <w:r w:rsidRPr="002765C7">
        <w:rPr>
          <w:rFonts w:ascii="Times New Roman" w:hAnsi="Times New Roman"/>
          <w:color w:val="000000"/>
          <w:sz w:val="28"/>
          <w:lang w:val="ru-RU"/>
        </w:rPr>
        <w:t xml:space="preserve"> Разностороннее значение рыболовства, высокое место страны в мировом рыболовстве. Широкое развитие аквакультуры. Высокий уровень транспортной обеспеченности (скоростные железные дороги, автомагистрали, аэропорты, дальние морские и каботажные перевозки). Основные черты географии науки, японские технополисы. Внешняя торговля, специфическая структура экспорта и импорта. Развитие сектора услуг. Токио как один из ведущих мировых финансовых центров. Состояние и перспективы развития российско-японских экономических связей.</w:t>
      </w:r>
    </w:p>
    <w:p w14:paraId="6C68921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Территориальная структура хозяйства. Ведущая роль Тихоокеанского пояса. Районирование Японии.</w:t>
      </w:r>
    </w:p>
    <w:p w14:paraId="02B94950"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193E242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Характеристика места отдельных отраслей промышленности Японии в мировом хозяйстве.</w:t>
      </w:r>
    </w:p>
    <w:p w14:paraId="7FFDDECF"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Сравнительная характеристика районов Японии.</w:t>
      </w:r>
    </w:p>
    <w:p w14:paraId="49599898"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8. Республика Корея.</w:t>
      </w:r>
    </w:p>
    <w:p w14:paraId="0D3FE08E"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Политико- и экономико-географическое положение страны. Отношения с соседями – КНДР, КНР, Японией. Природные условия и ресурсы. Ограниченность минеральных, земельных, водных и лесных ресурсов. Экологические проблемы. Численность и плотность населения, его демографические характеристики. Однородность этнического и разнородность конфессионального состава населения. Особенности урбанизации и размещения населения. Хозяйство Республики Корея. «Корейское экономическое чудо» конца ХХ в. Место страны в международном разделении труда и глобальных цепочках создания добавленной стоимости. Ведущие отрасли специализации страны: чёрная металлургия, судостроение, автомобилестроение, электронная и электротехническая. Взаимоотношения Республики Корея и Российской Федерации.</w:t>
      </w:r>
    </w:p>
    <w:p w14:paraId="66965930"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Практическая работа.</w:t>
      </w:r>
    </w:p>
    <w:p w14:paraId="30E869B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Место автомобилестроения Республики Корея в мире.</w:t>
      </w:r>
    </w:p>
    <w:p w14:paraId="5F2C852B"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9. Юго-Восточная Азия.</w:t>
      </w:r>
    </w:p>
    <w:p w14:paraId="49FDADD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Политико- и экономико-географическое положение. Состав территории, площадь и население субрегиона. Изрезанность береговой линии и архипелаговое положение ряда стран как черты географического положения субрегиона. Современная политическая ситуация и новейшие изменения на политической карте субрегиона. Типы стран в субрегионе. Главная черта экономико-географического положения большинства государств субрегиона – нахождение их на морских торговых путях мирового значения. Формы государственного устройства стран субрегиона.</w:t>
      </w:r>
    </w:p>
    <w:p w14:paraId="24030E8A"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Величина и структура природно-ресурсного потенциала. Ведущая роль минеральных ресурсов (нефть, газ, уголь, олово, никель, вольфрам, хромиты). Огромные запасы лесных и водных ресурсов. Агроклиматический потенциал и его различия в странах субрегиона. Ограниченность земельных ресурсов. Проблемы природопользования.</w:t>
      </w:r>
    </w:p>
    <w:p w14:paraId="24517A2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Численность и воспроизводство населения: различия в отдельных странах. Контрасты в размещении населения: концентрация его в приморских районах, долинах и дельтах рек. Различия в уровне урбанизации стран субрегиона. Крупнейшие города и городские агломерации. Сельское расселение. Пестрота этнического состава, важнейшие народы. Роль этнических китайцев (хуацяо) в политике и экономике стран субрегиона. Основные религии Юго-Восточной Азии – ислам, буддизм, христианство.</w:t>
      </w:r>
    </w:p>
    <w:p w14:paraId="64C828F2"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Различия в уровне и характере социально-экономического развития стран субрегиона. </w:t>
      </w:r>
    </w:p>
    <w:p w14:paraId="6DD7B2A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Новые индустриальные страны первой и второй «волн». Развитие «верхних этажей» производства на базе переработки местного сырья. Рост новых и новейших производств (электроника, производство средств связи и другое). Сельское и лесное хозяйство, главные экспортные товары: древесина, рис, сахарный тростник, кофе, фрукты и овощи, пальмовое масло, натуральный каучук. Ведущая роль морского транспорта. Сингапур – морской порт мирового значения. Развитость отраслей третичного сектора</w:t>
      </w:r>
      <w:r w:rsidRPr="002765C7">
        <w:rPr>
          <w:rFonts w:ascii="Times New Roman" w:hAnsi="Times New Roman"/>
          <w:i/>
          <w:color w:val="000000"/>
          <w:sz w:val="28"/>
          <w:lang w:val="ru-RU"/>
        </w:rPr>
        <w:t xml:space="preserve">. </w:t>
      </w:r>
      <w:r w:rsidRPr="002765C7">
        <w:rPr>
          <w:rFonts w:ascii="Times New Roman" w:hAnsi="Times New Roman"/>
          <w:color w:val="000000"/>
          <w:sz w:val="28"/>
          <w:lang w:val="ru-RU"/>
        </w:rPr>
        <w:t>Развитие приморского и экзотического туризма (Таиланд, Сингапур, Вьетнам, Малайзия, остров Бали в Индонезии). Активное участие стран субрегиона в интеграционных процессах. Учреждение и расширение АСЕАН. Усиление производственных связей с Китаем и Японией. Поиски новых рынков для продукции стран субрегиона. Взаимоотношения стран субрегиона с Россией.</w:t>
      </w:r>
    </w:p>
    <w:p w14:paraId="06ED188B"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Территориальная структура хозяйства. </w:t>
      </w:r>
    </w:p>
    <w:p w14:paraId="50D353C1"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5640E2FC"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Сравнительная экономико-географическая характеристика стран субрегиона.</w:t>
      </w:r>
    </w:p>
    <w:p w14:paraId="1250CF84"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Выявление крупнейших городских агломераций Юго-Восточной Азии.</w:t>
      </w:r>
    </w:p>
    <w:p w14:paraId="4135B8FE"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10. Юго-Западная Азия.</w:t>
      </w:r>
    </w:p>
    <w:p w14:paraId="4506D166"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Политико- и экономико-географическое положение. Расположение на стыке Европы, Азии и Африки – важнейшая черта экономико-географического положения. Состав, размеры территории и численность населения субрегиона. Современная политическая ситуация и новейшие изменения на политической карте субрегиона. Формы государственного устройства стран субрегиона. Опасность территориальных конфликтов в субрегионе для мировой стабильности.</w:t>
      </w:r>
    </w:p>
    <w:p w14:paraId="319C09D3"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Хозяйственная оценка природно-ресурсного потенциала. Крупнейшие в мире запасы нефти и газа, другие виды минерального сырья. Значительные различия в размещении агроклиматических ресурсов. Преобладание аридных территорий и проблема острого дефицита водных и лесных ресурсов. Природные различия стран субрегиона. Проблемы природопользования.</w:t>
      </w:r>
    </w:p>
    <w:p w14:paraId="4A31C05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Демографическая ситуация и проблема трудовых ресурсов в странах субрегиона. Этническая и конфессиональная карта Юго-Западной Азии. Субрегион как родина авраамических религий. Крайняя неравномерность размещения населения. Сельское расселение. Кочевой и оседлый образы жизни населения субрегиона. Важные направления </w:t>
      </w:r>
      <w:proofErr w:type="spellStart"/>
      <w:r w:rsidRPr="002765C7">
        <w:rPr>
          <w:rFonts w:ascii="Times New Roman" w:hAnsi="Times New Roman"/>
          <w:color w:val="000000"/>
          <w:sz w:val="28"/>
          <w:lang w:val="ru-RU"/>
        </w:rPr>
        <w:t>внутрии</w:t>
      </w:r>
      <w:proofErr w:type="spellEnd"/>
      <w:r w:rsidRPr="002765C7">
        <w:rPr>
          <w:rFonts w:ascii="Times New Roman" w:hAnsi="Times New Roman"/>
          <w:color w:val="000000"/>
          <w:sz w:val="28"/>
          <w:lang w:val="ru-RU"/>
        </w:rPr>
        <w:t xml:space="preserve"> межрегиональных миграций. Страны Персидского залива как центр притяжения иностранной рабочей силы.</w:t>
      </w:r>
    </w:p>
    <w:p w14:paraId="71AC978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Основные черты трансформации хозяйства стран субрегиона под воздействием индустриализации (чаще всего нефтегазового характера). Формирование </w:t>
      </w:r>
      <w:proofErr w:type="spellStart"/>
      <w:r w:rsidRPr="002765C7">
        <w:rPr>
          <w:rFonts w:ascii="Times New Roman" w:hAnsi="Times New Roman"/>
          <w:color w:val="000000"/>
          <w:sz w:val="28"/>
          <w:lang w:val="ru-RU"/>
        </w:rPr>
        <w:t>нефтеэнергохимического</w:t>
      </w:r>
      <w:proofErr w:type="spellEnd"/>
      <w:r w:rsidRPr="002765C7">
        <w:rPr>
          <w:rFonts w:ascii="Times New Roman" w:hAnsi="Times New Roman"/>
          <w:color w:val="000000"/>
          <w:sz w:val="28"/>
          <w:lang w:val="ru-RU"/>
        </w:rPr>
        <w:t xml:space="preserve"> </w:t>
      </w:r>
      <w:proofErr w:type="spellStart"/>
      <w:r w:rsidRPr="002765C7">
        <w:rPr>
          <w:rFonts w:ascii="Times New Roman" w:hAnsi="Times New Roman"/>
          <w:color w:val="000000"/>
          <w:sz w:val="28"/>
          <w:lang w:val="ru-RU"/>
        </w:rPr>
        <w:t>энергопроизводственного</w:t>
      </w:r>
      <w:proofErr w:type="spellEnd"/>
      <w:r w:rsidRPr="002765C7">
        <w:rPr>
          <w:rFonts w:ascii="Times New Roman" w:hAnsi="Times New Roman"/>
          <w:color w:val="000000"/>
          <w:sz w:val="28"/>
          <w:lang w:val="ru-RU"/>
        </w:rPr>
        <w:t xml:space="preserve"> цикла, сопутствующих и обслуживающих производств. Развитие энергоёмких отраслей (чёрная и цветная металлургия, нефтехимия). Создание мощной строительной базы</w:t>
      </w:r>
      <w:r w:rsidRPr="002765C7">
        <w:rPr>
          <w:rFonts w:ascii="Times New Roman" w:hAnsi="Times New Roman"/>
          <w:i/>
          <w:color w:val="000000"/>
          <w:sz w:val="28"/>
          <w:lang w:val="ru-RU"/>
        </w:rPr>
        <w:t xml:space="preserve">. </w:t>
      </w:r>
      <w:r w:rsidRPr="002765C7">
        <w:rPr>
          <w:rFonts w:ascii="Times New Roman" w:hAnsi="Times New Roman"/>
          <w:color w:val="000000"/>
          <w:sz w:val="28"/>
          <w:lang w:val="ru-RU"/>
        </w:rPr>
        <w:t xml:space="preserve">Роль и значение сельского хозяйства. Соотношение растениеводства и животноводства в разных странах. </w:t>
      </w:r>
    </w:p>
    <w:p w14:paraId="053E12A7"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 xml:space="preserve">Транспортная система субрегиона: ведущая роль трубопроводного и морского транспорта, создание нефтяных и газовых «мостов» между производителями и потребителями топливного сырья. Ускоренное развитие третичного сектора. Превращение стран субрегиона в международные финансовые центры (Катар, ОАЭ, Бахрейн, Кипр, Израиль, Ливан). Развитие туризма (включая паломнический) и сферы рекреации. </w:t>
      </w:r>
    </w:p>
    <w:p w14:paraId="395E46D8"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Группировка стран субрегиона по их месту в международном географическом разделении труда: экспортёры углеводородов, новые индустриальные страны, страны – финансовые центры, наименее развитые страны. Формы внутрирегиональной интеграции (Лига арабских государств, Организация исламского сотрудничества, Совет сотрудничества арабских государств Персидского залива). Взаимоотношения стран субрегиона с Россией.</w:t>
      </w:r>
    </w:p>
    <w:p w14:paraId="70D08C74" w14:textId="77777777" w:rsidR="003A114C" w:rsidRPr="002765C7" w:rsidRDefault="00885C2A">
      <w:pPr>
        <w:spacing w:after="0" w:line="264" w:lineRule="auto"/>
        <w:ind w:firstLine="600"/>
        <w:jc w:val="both"/>
        <w:rPr>
          <w:lang w:val="ru-RU"/>
        </w:rPr>
      </w:pPr>
      <w:r w:rsidRPr="002765C7">
        <w:rPr>
          <w:rFonts w:ascii="Times New Roman" w:hAnsi="Times New Roman"/>
          <w:i/>
          <w:color w:val="000000"/>
          <w:sz w:val="28"/>
          <w:lang w:val="ru-RU"/>
        </w:rPr>
        <w:t>Практические работы.</w:t>
      </w:r>
    </w:p>
    <w:p w14:paraId="0BA942FE"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1) Сравнительная экономико-географическая характеристика стран субрегиона.</w:t>
      </w:r>
    </w:p>
    <w:p w14:paraId="777BBFB2" w14:textId="77777777" w:rsidR="003A114C" w:rsidRPr="002765C7" w:rsidRDefault="00885C2A">
      <w:pPr>
        <w:spacing w:after="0" w:line="264" w:lineRule="auto"/>
        <w:ind w:firstLine="600"/>
        <w:jc w:val="both"/>
        <w:rPr>
          <w:lang w:val="ru-RU"/>
        </w:rPr>
      </w:pPr>
      <w:r w:rsidRPr="002765C7">
        <w:rPr>
          <w:rFonts w:ascii="Times New Roman" w:hAnsi="Times New Roman"/>
          <w:color w:val="000000"/>
          <w:sz w:val="28"/>
          <w:lang w:val="ru-RU"/>
        </w:rPr>
        <w:t>2) Определение места Турции в мировом хозяйстве.</w:t>
      </w:r>
    </w:p>
    <w:p w14:paraId="6175FD0F" w14:textId="77777777" w:rsidR="003A114C" w:rsidRPr="002765C7" w:rsidRDefault="00885C2A">
      <w:pPr>
        <w:spacing w:after="0" w:line="264" w:lineRule="auto"/>
        <w:ind w:left="120"/>
        <w:jc w:val="both"/>
        <w:rPr>
          <w:lang w:val="ru-RU"/>
        </w:rPr>
      </w:pPr>
      <w:r w:rsidRPr="002765C7">
        <w:rPr>
          <w:rFonts w:ascii="Times New Roman" w:hAnsi="Times New Roman"/>
          <w:b/>
          <w:color w:val="000000"/>
          <w:sz w:val="28"/>
          <w:lang w:val="ru-RU"/>
        </w:rPr>
        <w:t>Раздел 12. Африка.</w:t>
      </w:r>
    </w:p>
    <w:p w14:paraId="067A09C9" w14:textId="77777777" w:rsidR="003A114C" w:rsidRPr="002765C7" w:rsidRDefault="00885C2A">
      <w:pPr>
        <w:spacing w:after="0" w:line="264" w:lineRule="auto"/>
        <w:ind w:firstLine="600"/>
        <w:jc w:val="both"/>
        <w:rPr>
          <w:lang w:val="ru-RU"/>
        </w:rPr>
      </w:pPr>
      <w:r w:rsidRPr="002765C7">
        <w:rPr>
          <w:rFonts w:ascii="Times New Roman" w:hAnsi="Times New Roman"/>
          <w:b/>
          <w:i/>
          <w:color w:val="000000"/>
          <w:sz w:val="28"/>
          <w:lang w:val="ru-RU"/>
        </w:rPr>
        <w:t>Тема 1. Географическое положение и политическая карта Африки.</w:t>
      </w:r>
    </w:p>
    <w:p w14:paraId="12D615A0" w14:textId="77777777" w:rsidR="003A114C" w:rsidRPr="0011169F" w:rsidRDefault="00885C2A">
      <w:pPr>
        <w:spacing w:after="0" w:line="264" w:lineRule="auto"/>
        <w:ind w:firstLine="600"/>
        <w:jc w:val="both"/>
        <w:rPr>
          <w:lang w:val="ru-RU"/>
        </w:rPr>
      </w:pPr>
      <w:r w:rsidRPr="002765C7">
        <w:rPr>
          <w:rFonts w:ascii="Times New Roman" w:hAnsi="Times New Roman"/>
          <w:color w:val="000000"/>
          <w:sz w:val="28"/>
          <w:lang w:val="ru-RU"/>
        </w:rPr>
        <w:t xml:space="preserve">Политико- и экономико-географическое положение Африки. Площадь и размеры территории, численность населения. Значение соседства со странами Южной Европы и Юго-Западной Азии. Выход к двум океанам, важность Суэцкого канала как магистрального морского пути. Негативное влияние внутриматерикового положения ряда государств на их социально-экономическое развитие. Изменения политической карты Африки с середины </w:t>
      </w:r>
      <w:r>
        <w:rPr>
          <w:rFonts w:ascii="Times New Roman" w:hAnsi="Times New Roman"/>
          <w:color w:val="000000"/>
          <w:sz w:val="28"/>
        </w:rPr>
        <w:t>XX</w:t>
      </w:r>
      <w:r w:rsidRPr="002765C7">
        <w:rPr>
          <w:rFonts w:ascii="Times New Roman" w:hAnsi="Times New Roman"/>
          <w:color w:val="000000"/>
          <w:sz w:val="28"/>
          <w:lang w:val="ru-RU"/>
        </w:rPr>
        <w:t xml:space="preserve"> в. Современная политическая ситуация на континенте. Проблема политической нестабильности стран Африки. Территориальные конфликты в современной Африке, международные усилия по их урегулированию. Государственное устройство стран Африки. Взаимоотношения стран Африки с Россией. Совместные проекты российско-африканского сотрудничества. </w:t>
      </w:r>
      <w:r w:rsidRPr="0011169F">
        <w:rPr>
          <w:rFonts w:ascii="Times New Roman" w:hAnsi="Times New Roman"/>
          <w:color w:val="000000"/>
          <w:sz w:val="28"/>
          <w:lang w:val="ru-RU"/>
        </w:rPr>
        <w:t>Деление Африки на субрегионы: Северная Африка, Западная Африка, Центральная Африка, Восточная Африка, Южная Африка. Понятие о Тропической Африке (Африка к югу от Сахары).</w:t>
      </w:r>
    </w:p>
    <w:p w14:paraId="3A08580B" w14:textId="77777777" w:rsidR="003A114C" w:rsidRPr="0011169F" w:rsidRDefault="00885C2A">
      <w:pPr>
        <w:spacing w:after="0" w:line="264" w:lineRule="auto"/>
        <w:ind w:firstLine="600"/>
        <w:jc w:val="both"/>
        <w:rPr>
          <w:lang w:val="ru-RU"/>
        </w:rPr>
      </w:pPr>
      <w:r w:rsidRPr="0011169F">
        <w:rPr>
          <w:rFonts w:ascii="Times New Roman" w:hAnsi="Times New Roman"/>
          <w:i/>
          <w:color w:val="000000"/>
          <w:sz w:val="28"/>
          <w:lang w:val="ru-RU"/>
        </w:rPr>
        <w:t>Практические работы.</w:t>
      </w:r>
    </w:p>
    <w:p w14:paraId="6D266B5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1) Анализ основных изменений на политической карте Африки с 1950 г.</w:t>
      </w:r>
    </w:p>
    <w:p w14:paraId="75F0140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2) Нанесение на карту важнейших очагов территориальных конфликтов в современной Африке.</w:t>
      </w:r>
    </w:p>
    <w:p w14:paraId="163C8E3C" w14:textId="77777777" w:rsidR="003A114C" w:rsidRPr="0011169F" w:rsidRDefault="00885C2A">
      <w:pPr>
        <w:spacing w:after="0" w:line="264" w:lineRule="auto"/>
        <w:ind w:firstLine="600"/>
        <w:jc w:val="both"/>
        <w:rPr>
          <w:lang w:val="ru-RU"/>
        </w:rPr>
      </w:pPr>
      <w:r w:rsidRPr="0011169F">
        <w:rPr>
          <w:rFonts w:ascii="Times New Roman" w:hAnsi="Times New Roman"/>
          <w:b/>
          <w:i/>
          <w:color w:val="000000"/>
          <w:sz w:val="28"/>
          <w:lang w:val="ru-RU"/>
        </w:rPr>
        <w:t>Тема 2. Природно-ресурсный потенциал Африки.</w:t>
      </w:r>
    </w:p>
    <w:p w14:paraId="2C2950DD"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Величина и структура природно-ресурсного потенциала Африки. Основные черты геологического строения территории и размещение минеральных ресурсов: исключительное богатство и разнообразие рудных полезных ископаемых, относительная бедность каменным углём. Главные территориальные сочетания минеральных ресурсов (Медный пояс, </w:t>
      </w:r>
      <w:proofErr w:type="spellStart"/>
      <w:r w:rsidRPr="0011169F">
        <w:rPr>
          <w:rFonts w:ascii="Times New Roman" w:hAnsi="Times New Roman"/>
          <w:color w:val="000000"/>
          <w:sz w:val="28"/>
          <w:lang w:val="ru-RU"/>
        </w:rPr>
        <w:t>Витватерсранд</w:t>
      </w:r>
      <w:proofErr w:type="spellEnd"/>
      <w:r w:rsidRPr="0011169F">
        <w:rPr>
          <w:rFonts w:ascii="Times New Roman" w:hAnsi="Times New Roman"/>
          <w:color w:val="000000"/>
          <w:sz w:val="28"/>
          <w:lang w:val="ru-RU"/>
        </w:rPr>
        <w:t xml:space="preserve">, Верхне-Гвинейский, Нижне-Гвинейский, </w:t>
      </w:r>
      <w:proofErr w:type="spellStart"/>
      <w:r w:rsidRPr="0011169F">
        <w:rPr>
          <w:rFonts w:ascii="Times New Roman" w:hAnsi="Times New Roman"/>
          <w:color w:val="000000"/>
          <w:sz w:val="28"/>
          <w:lang w:val="ru-RU"/>
        </w:rPr>
        <w:t>Атласский</w:t>
      </w:r>
      <w:proofErr w:type="spellEnd"/>
      <w:r w:rsidRPr="0011169F">
        <w:rPr>
          <w:rFonts w:ascii="Times New Roman" w:hAnsi="Times New Roman"/>
          <w:color w:val="000000"/>
          <w:sz w:val="28"/>
          <w:lang w:val="ru-RU"/>
        </w:rPr>
        <w:t xml:space="preserve"> и другие). Агроклиматический потенциал Африки, неравномерность распределения земельных и водных ресурсов, обширность аридных и </w:t>
      </w:r>
      <w:proofErr w:type="spellStart"/>
      <w:r w:rsidRPr="0011169F">
        <w:rPr>
          <w:rFonts w:ascii="Times New Roman" w:hAnsi="Times New Roman"/>
          <w:color w:val="000000"/>
          <w:sz w:val="28"/>
          <w:lang w:val="ru-RU"/>
        </w:rPr>
        <w:t>семиаридных</w:t>
      </w:r>
      <w:proofErr w:type="spellEnd"/>
      <w:r w:rsidRPr="0011169F">
        <w:rPr>
          <w:rFonts w:ascii="Times New Roman" w:hAnsi="Times New Roman"/>
          <w:color w:val="000000"/>
          <w:sz w:val="28"/>
          <w:lang w:val="ru-RU"/>
        </w:rPr>
        <w:t xml:space="preserve"> областей. Субрегиональные различия: более благоприятные условия для развития сельского хозяйства Восточной и Южной Африки. Диспропорции в размещении водных ресурсов. Значительный гидроэнергетический потенциал континента. Дифференциация стран региона по величине и структуре природно-ресурсного потенциала. Широкое использование природных ресурсов – важнейшее направление африканского природопользования. Проблема нерационального природопользования. Комплекс острых экологических проблем (обезлесение, опустынивание, нехватка чистой питьевой воды, трансфер в страны региона вредных для окружающей среды производств).</w:t>
      </w:r>
    </w:p>
    <w:p w14:paraId="4810098C" w14:textId="77777777" w:rsidR="003A114C" w:rsidRPr="0011169F" w:rsidRDefault="00885C2A">
      <w:pPr>
        <w:spacing w:after="0" w:line="264" w:lineRule="auto"/>
        <w:ind w:firstLine="600"/>
        <w:jc w:val="both"/>
        <w:rPr>
          <w:lang w:val="ru-RU"/>
        </w:rPr>
      </w:pPr>
      <w:r w:rsidRPr="0011169F">
        <w:rPr>
          <w:rFonts w:ascii="Times New Roman" w:hAnsi="Times New Roman"/>
          <w:i/>
          <w:color w:val="000000"/>
          <w:sz w:val="28"/>
          <w:lang w:val="ru-RU"/>
        </w:rPr>
        <w:t>Практические работы.</w:t>
      </w:r>
    </w:p>
    <w:p w14:paraId="2A4B22D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1) Определение доли Африки в мировых запасах важнейших минеральных ресурсов.</w:t>
      </w:r>
    </w:p>
    <w:p w14:paraId="1F8469E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2) Расчёт структуры земельных угодий в отдельных странах Африки.</w:t>
      </w:r>
    </w:p>
    <w:p w14:paraId="35E05814" w14:textId="77777777" w:rsidR="003A114C" w:rsidRPr="0011169F" w:rsidRDefault="00885C2A">
      <w:pPr>
        <w:spacing w:after="0" w:line="264" w:lineRule="auto"/>
        <w:ind w:firstLine="600"/>
        <w:jc w:val="both"/>
        <w:rPr>
          <w:lang w:val="ru-RU"/>
        </w:rPr>
      </w:pPr>
      <w:r w:rsidRPr="0011169F">
        <w:rPr>
          <w:rFonts w:ascii="Times New Roman" w:hAnsi="Times New Roman"/>
          <w:b/>
          <w:i/>
          <w:color w:val="000000"/>
          <w:sz w:val="28"/>
          <w:lang w:val="ru-RU"/>
        </w:rPr>
        <w:t>Тема 3. Население Африки.</w:t>
      </w:r>
    </w:p>
    <w:p w14:paraId="7A9FCCD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Африка – второй по численности населения регион мира, после зарубежной Азии. Самые высокие в мире темпы естественного прироста населения, его негативные социально-экономические последствия. Возрастающее демографическое давление на территорию. Необходимость проведения демографической политики, трудности её реализации. Возрастно-половая структура населения. Африка – самый «молодой» по структуре населения регион мира. Трудовые ресурсы Африки: значительный и быстрорастущий потенциал при низкой средней квалификации. </w:t>
      </w:r>
      <w:r w:rsidRPr="0011169F">
        <w:rPr>
          <w:rFonts w:ascii="Times New Roman" w:hAnsi="Times New Roman"/>
          <w:i/>
          <w:color w:val="000000"/>
          <w:sz w:val="28"/>
          <w:lang w:val="ru-RU"/>
        </w:rPr>
        <w:t>Структура занятости населения.</w:t>
      </w:r>
      <w:r w:rsidRPr="0011169F">
        <w:rPr>
          <w:rFonts w:ascii="Times New Roman" w:hAnsi="Times New Roman"/>
          <w:color w:val="000000"/>
          <w:sz w:val="28"/>
          <w:lang w:val="ru-RU"/>
        </w:rPr>
        <w:t xml:space="preserve"> Проблема безработицы. Сложность расового и этнического состава населения: причины и следствия. Этноконфессиональная карта Африки. Распространение основных языков и религий. Африканский «рисунок» расселения населения: особая роль природного фактора. Районы повышенной концентрации населения: приморские и горнопромышленные районы, долины и дельты рек, побережья больших озёр. Самый низкий в мире уровень и самые высокие темпы урбанизации («городской взрыв»). Специфические черты африканского города и городских агломераций. «Ложная урбанизация» и связанные с нею социально-экономические проблемы. Социально-экономические проблемы развития сельских поселений. Миграции населения. Преобладание внутренних миграций над внешними. Проблема «утечки умов и мускулов». Низкий уровень человеческого капитала и социального развития стран региона. Социальные проблемы населения Африки: бедность, низкая продолжительность жизни, высокая детская смертность, слабое развитие здравоохранения и антисанитария, недостаточное питание, отсутствие доступа к источникам чистой воды, низкая грамотность и профессиональная квалификация</w:t>
      </w:r>
      <w:r w:rsidRPr="0011169F">
        <w:rPr>
          <w:rFonts w:ascii="Times New Roman" w:hAnsi="Times New Roman"/>
          <w:i/>
          <w:color w:val="000000"/>
          <w:sz w:val="28"/>
          <w:lang w:val="ru-RU"/>
        </w:rPr>
        <w:t>.</w:t>
      </w:r>
    </w:p>
    <w:p w14:paraId="5F81F1DA" w14:textId="77777777" w:rsidR="003A114C" w:rsidRPr="0011169F" w:rsidRDefault="00885C2A">
      <w:pPr>
        <w:spacing w:after="0" w:line="264" w:lineRule="auto"/>
        <w:ind w:firstLine="600"/>
        <w:jc w:val="both"/>
        <w:rPr>
          <w:lang w:val="ru-RU"/>
        </w:rPr>
      </w:pPr>
      <w:r w:rsidRPr="0011169F">
        <w:rPr>
          <w:rFonts w:ascii="Times New Roman" w:hAnsi="Times New Roman"/>
          <w:i/>
          <w:color w:val="000000"/>
          <w:sz w:val="28"/>
          <w:lang w:val="ru-RU"/>
        </w:rPr>
        <w:t>Практические работы.</w:t>
      </w:r>
    </w:p>
    <w:p w14:paraId="1728166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1) Расчёт динамики роста численности населения Африки с 1950 г.</w:t>
      </w:r>
    </w:p>
    <w:p w14:paraId="77EF6D70"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2) Сравнение возрастно-половых пирамид населения нескольких стран Африки.</w:t>
      </w:r>
    </w:p>
    <w:p w14:paraId="37465899" w14:textId="77777777" w:rsidR="003A114C" w:rsidRPr="0011169F" w:rsidRDefault="00885C2A">
      <w:pPr>
        <w:spacing w:after="0" w:line="264" w:lineRule="auto"/>
        <w:ind w:firstLine="600"/>
        <w:jc w:val="both"/>
        <w:rPr>
          <w:lang w:val="ru-RU"/>
        </w:rPr>
      </w:pPr>
      <w:r w:rsidRPr="0011169F">
        <w:rPr>
          <w:rFonts w:ascii="Times New Roman" w:hAnsi="Times New Roman"/>
          <w:b/>
          <w:i/>
          <w:color w:val="000000"/>
          <w:sz w:val="28"/>
          <w:lang w:val="ru-RU"/>
        </w:rPr>
        <w:t>Тема 4. Хозяйство Африки.</w:t>
      </w:r>
    </w:p>
    <w:p w14:paraId="20C1C99D"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Африка – периферия мирового хозяйства, регион концентрации наименее развитых стран. Относительно низкий общий уровень развития экономики. Многоукладность экономики: традиционные и современные формы производства. Преобладание аграрной и индустриальной стадий развития хозяйства в странах континента. Важнейшие модели развития хозяйства: импортозамещающая, экспортно-ориентированная, с использованием собственных сил. Структура ВВП стран региона. Сдвиги в структуре и географии промышленности. Ведущие промышленные районы и центры. ЮАР как наиболее развитая экономика Африки, страна БРИКС. Сельское хозяйство – основная сфера занятости населения Африки. Низкий уровень сельскохозяйственного производства, ухудшение продовольственного самообеспечения, хронический импорт продуктов питания. Проблема монокультурного сельского хозяйства и пути её решения. Экстенсивное животноводство, важнейшие животноводческие районы. Недостаток транспортной инфраструктуры. Африка в системе международного географического разделения труда и торговых потоков. Усиление экономической интеграции стран Африки. Африканский союз. Развитие внешнеэкономических связей России со странами Африки. Африканский рисунок территориальной структуры расселения и хозяйства как результат природного и исторического факторов развития. </w:t>
      </w:r>
    </w:p>
    <w:p w14:paraId="4560525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Преобладание нефтепромышленного (Северная и Западная Африка), горно-металлургического (Центральная, Южная и Западная Африка), земельно-климатического (повсеместно) и лесопромышленного (Центральная и Западная Африка) ресурсно-экспортных циклов. Изменение территориальной структуры хозяйства государств Африки. Недостаток финансовых и материальных средств, передовых технологий – главные препятствия на пути изменения и улучшения системы хозяйства.</w:t>
      </w:r>
      <w:r w:rsidRPr="0011169F">
        <w:rPr>
          <w:rFonts w:ascii="Times New Roman" w:hAnsi="Times New Roman"/>
          <w:i/>
          <w:color w:val="000000"/>
          <w:sz w:val="28"/>
          <w:lang w:val="ru-RU"/>
        </w:rPr>
        <w:t xml:space="preserve"> </w:t>
      </w:r>
    </w:p>
    <w:p w14:paraId="1B42D5CE" w14:textId="77777777" w:rsidR="003A114C" w:rsidRPr="0011169F" w:rsidRDefault="00885C2A">
      <w:pPr>
        <w:spacing w:after="0" w:line="264" w:lineRule="auto"/>
        <w:ind w:firstLine="600"/>
        <w:jc w:val="both"/>
        <w:rPr>
          <w:lang w:val="ru-RU"/>
        </w:rPr>
      </w:pPr>
      <w:r w:rsidRPr="0011169F">
        <w:rPr>
          <w:rFonts w:ascii="Times New Roman" w:hAnsi="Times New Roman"/>
          <w:i/>
          <w:color w:val="000000"/>
          <w:sz w:val="28"/>
          <w:lang w:val="ru-RU"/>
        </w:rPr>
        <w:t>Практические работы.</w:t>
      </w:r>
    </w:p>
    <w:p w14:paraId="6E10F449" w14:textId="77777777" w:rsidR="003A114C" w:rsidRPr="00E02AA4" w:rsidRDefault="00885C2A">
      <w:pPr>
        <w:spacing w:after="0" w:line="264" w:lineRule="auto"/>
        <w:ind w:firstLine="600"/>
        <w:jc w:val="both"/>
        <w:rPr>
          <w:lang w:val="ru-RU"/>
        </w:rPr>
      </w:pPr>
      <w:r w:rsidRPr="0011169F">
        <w:rPr>
          <w:rFonts w:ascii="Times New Roman" w:hAnsi="Times New Roman"/>
          <w:color w:val="000000"/>
          <w:sz w:val="28"/>
          <w:lang w:val="ru-RU"/>
        </w:rPr>
        <w:t xml:space="preserve">1) Классификация стран Африки по показателю </w:t>
      </w:r>
      <w:r w:rsidRPr="00E02AA4">
        <w:rPr>
          <w:rFonts w:ascii="Times New Roman" w:hAnsi="Times New Roman"/>
          <w:color w:val="000000"/>
          <w:sz w:val="28"/>
          <w:lang w:val="ru-RU"/>
        </w:rPr>
        <w:t>ИЧР.</w:t>
      </w:r>
    </w:p>
    <w:p w14:paraId="1B78740E"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2) Сравнительная характеристика субрегионов Африки.</w:t>
      </w:r>
    </w:p>
    <w:p w14:paraId="77090756" w14:textId="77777777" w:rsidR="003A114C" w:rsidRPr="0011169F" w:rsidRDefault="00885C2A">
      <w:pPr>
        <w:spacing w:after="0" w:line="264" w:lineRule="auto"/>
        <w:ind w:left="120"/>
        <w:jc w:val="both"/>
        <w:rPr>
          <w:lang w:val="ru-RU"/>
        </w:rPr>
      </w:pPr>
      <w:r w:rsidRPr="0011169F">
        <w:rPr>
          <w:rFonts w:ascii="Times New Roman" w:hAnsi="Times New Roman"/>
          <w:b/>
          <w:color w:val="000000"/>
          <w:sz w:val="28"/>
          <w:lang w:val="ru-RU"/>
        </w:rPr>
        <w:t>Раздел 13. Место России в современном мире.</w:t>
      </w:r>
    </w:p>
    <w:p w14:paraId="306B6EAC" w14:textId="77777777" w:rsidR="003A114C" w:rsidRPr="0011169F" w:rsidRDefault="00885C2A">
      <w:pPr>
        <w:spacing w:after="0" w:line="264" w:lineRule="auto"/>
        <w:ind w:firstLine="600"/>
        <w:jc w:val="both"/>
        <w:rPr>
          <w:lang w:val="ru-RU"/>
        </w:rPr>
      </w:pPr>
      <w:r w:rsidRPr="0011169F">
        <w:rPr>
          <w:rFonts w:ascii="Times New Roman" w:hAnsi="Times New Roman"/>
          <w:b/>
          <w:i/>
          <w:color w:val="000000"/>
          <w:sz w:val="28"/>
          <w:lang w:val="ru-RU"/>
        </w:rPr>
        <w:t>Тема 1. Демографический потенциал России.</w:t>
      </w:r>
    </w:p>
    <w:p w14:paraId="24817CDA"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Численность населения России, её динамика в последние десятилетия. Место России по численности населения среди стран мира. Государственная демографическая политика России, направленная на повышение рождаемости. Динамика средней ожидаемой продолжительности жизни. Возрастно-половая структура населения страны, проблема поэтапного повышения пенсионного возраста. Миграционный обмен России с зарубежными странами, его основные тенденции. Размещение населения России. Основная полоса расселения, очаговое расселение за пределами этой полосы. Этническая и конфессиональная структура населения России. Своеобразие материальной и духовной культуры народов России, необходимость её защиты на государственном уровне. Традиционные религии населения России. Система городских и сельских поселений РФ. Динамика и географические аспекты процесса урбанизации. Перспективы развития российских городов. Крупнейшие городские агломерации России, динамика численности их населения. Разные типы сельских поселений в РФ: сёла, деревни, станицы, хутора, рабочие посёлки, аулы. Человеческий капитал и качество жизни населения России. Место России в рейтинге стран по индексу человеческого развития (ИЧР).</w:t>
      </w:r>
    </w:p>
    <w:p w14:paraId="169F6BCC" w14:textId="77777777" w:rsidR="003A114C" w:rsidRPr="0011169F" w:rsidRDefault="00885C2A">
      <w:pPr>
        <w:spacing w:after="0" w:line="264" w:lineRule="auto"/>
        <w:ind w:firstLine="600"/>
        <w:jc w:val="both"/>
        <w:rPr>
          <w:lang w:val="ru-RU"/>
        </w:rPr>
      </w:pPr>
      <w:r w:rsidRPr="0011169F">
        <w:rPr>
          <w:rFonts w:ascii="Times New Roman" w:hAnsi="Times New Roman"/>
          <w:i/>
          <w:color w:val="000000"/>
          <w:sz w:val="28"/>
          <w:lang w:val="ru-RU"/>
        </w:rPr>
        <w:t>Практические работы.</w:t>
      </w:r>
    </w:p>
    <w:p w14:paraId="7CF7383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1) Построение графика, отражающего динамику основных демографических показателей России (рождаемость, смертность, естественный прирост) за 2–3 последних десятилетия.</w:t>
      </w:r>
    </w:p>
    <w:p w14:paraId="33347E4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2) Анализ внешних миграций населения России за последние годы.</w:t>
      </w:r>
    </w:p>
    <w:p w14:paraId="7FDD63FF" w14:textId="77777777" w:rsidR="003A114C" w:rsidRPr="0011169F" w:rsidRDefault="00885C2A">
      <w:pPr>
        <w:spacing w:after="0" w:line="264" w:lineRule="auto"/>
        <w:ind w:firstLine="600"/>
        <w:jc w:val="both"/>
        <w:rPr>
          <w:lang w:val="ru-RU"/>
        </w:rPr>
      </w:pPr>
      <w:r w:rsidRPr="0011169F">
        <w:rPr>
          <w:rFonts w:ascii="Times New Roman" w:hAnsi="Times New Roman"/>
          <w:b/>
          <w:i/>
          <w:color w:val="000000"/>
          <w:sz w:val="28"/>
          <w:lang w:val="ru-RU"/>
        </w:rPr>
        <w:t>Тема 2. Геоэкономическое положение России.</w:t>
      </w:r>
    </w:p>
    <w:p w14:paraId="6B5237A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Природно-ресурсный потенциал России. Роль России как крупнейшего поставщика топливно-энергетических и сырьевых ресурсов в мировой экономике. Россия в мировом географическом разделении труда. Структура и география внешней торговли России. Роль России как мирового экологического донора. Участие России в реализации «Повестки дня в области устойчивого развития на период до 2030 года» и её роль в решении глобальных проблем человечества. Особенности интеграции России в мировое сообщество. Географические аспекты решения внешнеэкономических и внешнеполитических задач развития России. </w:t>
      </w:r>
    </w:p>
    <w:p w14:paraId="4C2DF1F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Современные тенденции изменения отраслевой и территориальной структуры хозяйства России. Факторы, влияющие на изменение отраслевой и территориальной структуры хозяйства России в новых экономических условиях. Импортозамещение как фактор развития российской экономики. Совершенствование территориальной организации хозяйства. Современные тенденции развития машиностроительного комплекса и перспективы его развития. Ускоренное развитие машиностроения в рамках программы импортозамещения. Оборонно-промышленный комплекс России, его специализация. </w:t>
      </w:r>
    </w:p>
    <w:p w14:paraId="19A9352E"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Транспортная система России: структура, основные показатели, динамика развития. Основные железнодорожные магистрали и главные железнодорожные узлы. Новые железные дороги и их значение в освоении территорий и интенсификации экспорта.</w:t>
      </w:r>
      <w:r w:rsidRPr="0011169F">
        <w:rPr>
          <w:rFonts w:ascii="Times New Roman" w:hAnsi="Times New Roman"/>
          <w:i/>
          <w:color w:val="000000"/>
          <w:sz w:val="28"/>
          <w:lang w:val="ru-RU"/>
        </w:rPr>
        <w:t xml:space="preserve"> </w:t>
      </w:r>
      <w:r w:rsidRPr="0011169F">
        <w:rPr>
          <w:rFonts w:ascii="Times New Roman" w:hAnsi="Times New Roman"/>
          <w:color w:val="000000"/>
          <w:sz w:val="28"/>
          <w:lang w:val="ru-RU"/>
        </w:rPr>
        <w:t xml:space="preserve">Важнейшие морские порты и их специализация. Активизация использования Северного морского пути. Важнейшие водные пути, судоходные реки и каналы России. Важнейшие автомагистрали и развитие дорожной сети. Крупнейшие авиаузлы России, сеть внутренних и внешних авиалиний. Трубопроводный транспорт и его роль в обеспечении стратегических и экономических интересов страны. Реализация экспортных проектов развития трубопроводной системы. Меры по снятию транспортных инфраструктурных ограничений и повышение доступности и качества магистральной транспортной инфраструктуры страны. Транспорт и охрана окружающей среды. </w:t>
      </w:r>
    </w:p>
    <w:p w14:paraId="0B69D704"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Информационная инфраструктура. Развитие отечественных информационных технологий в новых реалиях: приоритетные направления, государственная поддержка. Развитие сферы обслуживания. Национальный проект «Туризм и индустрия гостеприимства», его влияние на достижение национальных целей развития Российской Федерации.</w:t>
      </w:r>
    </w:p>
    <w:p w14:paraId="766A7BDB" w14:textId="77777777" w:rsidR="003A114C" w:rsidRPr="0011169F" w:rsidRDefault="00885C2A">
      <w:pPr>
        <w:spacing w:after="0" w:line="264" w:lineRule="auto"/>
        <w:ind w:firstLine="600"/>
        <w:jc w:val="both"/>
        <w:rPr>
          <w:lang w:val="ru-RU"/>
        </w:rPr>
      </w:pPr>
      <w:r w:rsidRPr="0011169F">
        <w:rPr>
          <w:rFonts w:ascii="Times New Roman" w:hAnsi="Times New Roman"/>
          <w:i/>
          <w:color w:val="000000"/>
          <w:sz w:val="28"/>
          <w:lang w:val="ru-RU"/>
        </w:rPr>
        <w:t>Практические работы.</w:t>
      </w:r>
    </w:p>
    <w:p w14:paraId="6E1E84B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1) Анализ международных экономических связей России.</w:t>
      </w:r>
    </w:p>
    <w:p w14:paraId="23D6E3A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2) Анализ и объяснение особенностей современного геополитического и геоэкономического положения России.</w:t>
      </w:r>
    </w:p>
    <w:p w14:paraId="05E88943"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3) Представление товарной и географической структуры внешней торговли России на диаграммах и картосхеме с использованием источников географической информации.</w:t>
      </w:r>
    </w:p>
    <w:p w14:paraId="44E69207" w14:textId="77777777" w:rsidR="003A114C" w:rsidRPr="0011169F" w:rsidRDefault="00885C2A">
      <w:pPr>
        <w:spacing w:after="0" w:line="264" w:lineRule="auto"/>
        <w:ind w:firstLine="600"/>
        <w:jc w:val="both"/>
        <w:rPr>
          <w:lang w:val="ru-RU"/>
        </w:rPr>
      </w:pPr>
      <w:r w:rsidRPr="0011169F">
        <w:rPr>
          <w:rFonts w:ascii="Times New Roman" w:hAnsi="Times New Roman"/>
          <w:b/>
          <w:i/>
          <w:color w:val="000000"/>
          <w:sz w:val="28"/>
          <w:lang w:val="ru-RU"/>
        </w:rPr>
        <w:t>Тема 3. Географические районы России.</w:t>
      </w:r>
    </w:p>
    <w:p w14:paraId="5C7CE35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Научная проблема районирования России. Теоретические подходы к районированию территории России. Западный (европейская часть) и Восточный (азиатская часть) макрорегионы и их географические различия. Проблемы совершенствования отраслевой и территориальной структуры хозяйства географических районов Западного (Европейский Север России, Северо-Запад России, Центральная Россия, Поволжье, Юг России) и Восточного (Урал, Сибирь и Дальний Восток) макрорегионов России. Региональная политика. Документы, отражающие государственную политику регионального развития Российской Федерации. </w:t>
      </w:r>
    </w:p>
    <w:p w14:paraId="3E2A87C7" w14:textId="77777777" w:rsidR="003A114C" w:rsidRPr="0011169F" w:rsidRDefault="00885C2A">
      <w:pPr>
        <w:spacing w:after="0" w:line="264" w:lineRule="auto"/>
        <w:ind w:firstLine="600"/>
        <w:jc w:val="both"/>
        <w:rPr>
          <w:lang w:val="ru-RU"/>
        </w:rPr>
      </w:pPr>
      <w:r w:rsidRPr="0011169F">
        <w:rPr>
          <w:rFonts w:ascii="Times New Roman" w:hAnsi="Times New Roman"/>
          <w:i/>
          <w:color w:val="000000"/>
          <w:sz w:val="28"/>
          <w:lang w:val="ru-RU"/>
        </w:rPr>
        <w:t>Практические работы.</w:t>
      </w:r>
    </w:p>
    <w:p w14:paraId="00A7AAD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1) Представление в виде структурной схемы основных направлений региональной политики на основе анализа документа, отражающего государственную политику регионального развития Российской Федерации.</w:t>
      </w:r>
    </w:p>
    <w:p w14:paraId="3B51FA3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2) Установление взаимосвязи между территориальной структурой хозяйства Восточного макрорегиона и факторами, её определяющими, на основе анализа различных источников информации.</w:t>
      </w:r>
    </w:p>
    <w:p w14:paraId="52F99A80" w14:textId="77777777" w:rsidR="003A114C" w:rsidRPr="0011169F" w:rsidRDefault="00885C2A">
      <w:pPr>
        <w:spacing w:after="0" w:line="264" w:lineRule="auto"/>
        <w:ind w:left="120"/>
        <w:jc w:val="both"/>
        <w:rPr>
          <w:lang w:val="ru-RU"/>
        </w:rPr>
      </w:pPr>
      <w:r w:rsidRPr="0011169F">
        <w:rPr>
          <w:rFonts w:ascii="Times New Roman" w:hAnsi="Times New Roman"/>
          <w:b/>
          <w:color w:val="000000"/>
          <w:sz w:val="28"/>
          <w:lang w:val="ru-RU"/>
        </w:rPr>
        <w:t>Раздел 14. Будущее человечества.</w:t>
      </w:r>
    </w:p>
    <w:p w14:paraId="4CA90979" w14:textId="77777777" w:rsidR="003A114C" w:rsidRPr="0011169F" w:rsidRDefault="00885C2A">
      <w:pPr>
        <w:spacing w:after="0" w:line="264" w:lineRule="auto"/>
        <w:ind w:firstLine="600"/>
        <w:jc w:val="both"/>
        <w:rPr>
          <w:lang w:val="ru-RU"/>
        </w:rPr>
      </w:pPr>
      <w:r w:rsidRPr="0011169F">
        <w:rPr>
          <w:rFonts w:ascii="Times New Roman" w:hAnsi="Times New Roman"/>
          <w:b/>
          <w:i/>
          <w:color w:val="000000"/>
          <w:sz w:val="28"/>
          <w:lang w:val="ru-RU"/>
        </w:rPr>
        <w:t>Тема 1. Обобщение знаний.</w:t>
      </w:r>
    </w:p>
    <w:p w14:paraId="0BDD532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Глобальные проблемы как вызовы для современной цивилизации. Глобализация и регионализация – два направления современных социально-экономических процессов, их влияние на глобальные проблемы. Взаимосвязь глобальных геополитических, экологических проблем и проблем народонаселения на разных пространственных уровнях: планетарном, региональном, страновом, локальном. Наиболее доступные возможные сценарии и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Возможности географических наук в решении глобальных проблем человечества. Участие России в решении глобальных проблем. Цели устойчивого развития и их реализация в странах разных типов. Международное сотрудничество и роль международных организаций в решении глобальных проблем. Перспективы и прогнозы мирового развития. </w:t>
      </w:r>
    </w:p>
    <w:p w14:paraId="44CBE419" w14:textId="77777777" w:rsidR="003A114C" w:rsidRPr="0011169F" w:rsidRDefault="00885C2A">
      <w:pPr>
        <w:spacing w:after="0" w:line="264" w:lineRule="auto"/>
        <w:ind w:firstLine="600"/>
        <w:jc w:val="both"/>
        <w:rPr>
          <w:lang w:val="ru-RU"/>
        </w:rPr>
      </w:pPr>
      <w:r w:rsidRPr="0011169F">
        <w:rPr>
          <w:rFonts w:ascii="Times New Roman" w:hAnsi="Times New Roman"/>
          <w:i/>
          <w:color w:val="000000"/>
          <w:sz w:val="28"/>
          <w:lang w:val="ru-RU"/>
        </w:rPr>
        <w:t>Практические работы.</w:t>
      </w:r>
    </w:p>
    <w:p w14:paraId="5CFA604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1) Проведение анализа конкретной глобальной проблемы на разных пространственных уровнях (планетарном, региональном, страновом, локальном).</w:t>
      </w:r>
    </w:p>
    <w:p w14:paraId="0C4BA144"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2) Знакомство с одним из сценариев развития человечества по источникам из научной литературы.</w:t>
      </w:r>
    </w:p>
    <w:p w14:paraId="4C7666A6" w14:textId="77777777" w:rsidR="003A114C" w:rsidRPr="0011169F" w:rsidRDefault="003A114C">
      <w:pPr>
        <w:rPr>
          <w:lang w:val="ru-RU"/>
        </w:rPr>
        <w:sectPr w:rsidR="003A114C" w:rsidRPr="0011169F">
          <w:pgSz w:w="11906" w:h="16383"/>
          <w:pgMar w:top="1134" w:right="850" w:bottom="1134" w:left="1701" w:header="720" w:footer="720" w:gutter="0"/>
          <w:cols w:space="720"/>
        </w:sectPr>
      </w:pPr>
    </w:p>
    <w:p w14:paraId="754CC9F0" w14:textId="77777777" w:rsidR="003A114C" w:rsidRPr="0011169F" w:rsidRDefault="00885C2A">
      <w:pPr>
        <w:spacing w:after="0" w:line="264" w:lineRule="auto"/>
        <w:ind w:left="120"/>
        <w:jc w:val="both"/>
        <w:rPr>
          <w:lang w:val="ru-RU"/>
        </w:rPr>
      </w:pPr>
      <w:bookmarkStart w:id="7" w:name="block-12869416"/>
      <w:bookmarkEnd w:id="5"/>
      <w:r w:rsidRPr="0011169F">
        <w:rPr>
          <w:rFonts w:ascii="Times New Roman" w:hAnsi="Times New Roman"/>
          <w:b/>
          <w:color w:val="000000"/>
          <w:sz w:val="28"/>
          <w:lang w:val="ru-RU"/>
        </w:rPr>
        <w:t>ПЛАНИРУЕМЫЕ РЕЗУЛЬТАТЫ ОСВОЕНИЯ ПРОГРАММЫ ПО ГЕОГРАФИИ НА УГЛУБЛЕННОМ УРОВНЕ СРЕДНЕГО ОБЩЕГО ОБРАЗОВАНИЯ</w:t>
      </w:r>
    </w:p>
    <w:p w14:paraId="1DEC0203" w14:textId="77777777" w:rsidR="003A114C" w:rsidRPr="0011169F" w:rsidRDefault="003A114C">
      <w:pPr>
        <w:spacing w:after="0" w:line="264" w:lineRule="auto"/>
        <w:ind w:left="120"/>
        <w:jc w:val="both"/>
        <w:rPr>
          <w:lang w:val="ru-RU"/>
        </w:rPr>
      </w:pPr>
    </w:p>
    <w:p w14:paraId="0215F074" w14:textId="77777777" w:rsidR="003A114C" w:rsidRPr="0011169F" w:rsidRDefault="00885C2A">
      <w:pPr>
        <w:spacing w:after="0" w:line="264" w:lineRule="auto"/>
        <w:ind w:left="120"/>
        <w:jc w:val="both"/>
        <w:rPr>
          <w:lang w:val="ru-RU"/>
        </w:rPr>
      </w:pPr>
      <w:r w:rsidRPr="0011169F">
        <w:rPr>
          <w:rFonts w:ascii="Times New Roman" w:hAnsi="Times New Roman"/>
          <w:b/>
          <w:color w:val="000000"/>
          <w:sz w:val="28"/>
          <w:lang w:val="ru-RU"/>
        </w:rPr>
        <w:t>ЛИЧНОСТНЫЕ РЕЗУЛЬТАТЫ</w:t>
      </w:r>
    </w:p>
    <w:p w14:paraId="1EB650EF" w14:textId="77777777" w:rsidR="003A114C" w:rsidRPr="0011169F" w:rsidRDefault="003A114C">
      <w:pPr>
        <w:spacing w:after="0" w:line="264" w:lineRule="auto"/>
        <w:ind w:left="120"/>
        <w:jc w:val="both"/>
        <w:rPr>
          <w:lang w:val="ru-RU"/>
        </w:rPr>
      </w:pPr>
    </w:p>
    <w:p w14:paraId="534B9C8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Личностные результаты освоения программы обучающимися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и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16C1686D"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В результате изучения географии на уровне среднего общего образования у обучающегося будут сформированы следующие личностные результаты: </w:t>
      </w:r>
    </w:p>
    <w:p w14:paraId="14CFCE9B"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1) гражданского воспитания:</w:t>
      </w:r>
    </w:p>
    <w:p w14:paraId="0335BBD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3F74156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365D24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5440F80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B784FFA"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31A11A70"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0C8014C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готовность к гуманитарной и волонтёрской деятельности.</w:t>
      </w:r>
    </w:p>
    <w:p w14:paraId="28A8F054"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2) патриотического воспитания:</w:t>
      </w:r>
    </w:p>
    <w:p w14:paraId="7418938A"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DE10AD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6D69E81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12F9C2A7"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3) духовно-нравственного воспитания:</w:t>
      </w:r>
    </w:p>
    <w:p w14:paraId="12AD43B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осознание духовных ценностей российского народа;</w:t>
      </w:r>
    </w:p>
    <w:p w14:paraId="1C0C263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сформированность нравственного сознания, этического поведения;</w:t>
      </w:r>
    </w:p>
    <w:p w14:paraId="1922D82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68CC527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0185C0A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33CC3CD"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4) эстетического воспитания:</w:t>
      </w:r>
    </w:p>
    <w:p w14:paraId="4D304FFD"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51796AF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A08A2D3"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785B5B7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63D16DED"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5) физического воспитания:</w:t>
      </w:r>
    </w:p>
    <w:p w14:paraId="7472FAD4"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7A0DA02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7C521C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60AD98A5"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6) трудового воспитания:</w:t>
      </w:r>
    </w:p>
    <w:p w14:paraId="7EC5EB8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готовность к труду, осознание ценности мастерства, трудолюбие;</w:t>
      </w:r>
    </w:p>
    <w:p w14:paraId="09EA527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D6B96B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23810C3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28BEAD5E"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7) экологического воспитания:</w:t>
      </w:r>
    </w:p>
    <w:p w14:paraId="360DADA4"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45CB32C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1F682A6E"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активное неприятие действий, приносящих вред окружающей среде; 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7A30768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расширение опыта деятельности экологической направленности.</w:t>
      </w:r>
    </w:p>
    <w:p w14:paraId="30401E91"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8) ценности научного познания:</w:t>
      </w:r>
    </w:p>
    <w:p w14:paraId="26E16E8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315A005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64CB040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5B659FBC"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МЕТАПРЕДМЕТНЫЕ РЕЗУЛЬТАТЫ</w:t>
      </w:r>
    </w:p>
    <w:p w14:paraId="64ADD56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 универсальные учебные коммуникативные действия, универсальные учебные регулятивные действия. </w:t>
      </w:r>
    </w:p>
    <w:p w14:paraId="7BE1802D" w14:textId="77777777" w:rsidR="003A114C" w:rsidRPr="0011169F" w:rsidRDefault="003A114C">
      <w:pPr>
        <w:spacing w:after="0" w:line="264" w:lineRule="auto"/>
        <w:ind w:left="120"/>
        <w:jc w:val="both"/>
        <w:rPr>
          <w:lang w:val="ru-RU"/>
        </w:rPr>
      </w:pPr>
    </w:p>
    <w:p w14:paraId="14FF266D" w14:textId="77777777" w:rsidR="003A114C" w:rsidRPr="0011169F" w:rsidRDefault="00885C2A">
      <w:pPr>
        <w:spacing w:after="0" w:line="264" w:lineRule="auto"/>
        <w:ind w:left="120"/>
        <w:jc w:val="both"/>
        <w:rPr>
          <w:lang w:val="ru-RU"/>
        </w:rPr>
      </w:pPr>
      <w:r w:rsidRPr="0011169F">
        <w:rPr>
          <w:rFonts w:ascii="Times New Roman" w:hAnsi="Times New Roman"/>
          <w:b/>
          <w:color w:val="000000"/>
          <w:sz w:val="28"/>
          <w:lang w:val="ru-RU"/>
        </w:rPr>
        <w:t>Познавательные универсальные учебные действия</w:t>
      </w:r>
    </w:p>
    <w:p w14:paraId="1B71E29D"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Базовые логические действия:</w:t>
      </w:r>
    </w:p>
    <w:p w14:paraId="7B0F71A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1A8824F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явлений и обобщения;</w:t>
      </w:r>
    </w:p>
    <w:p w14:paraId="73FE864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определять цели деятельности, задавать параметры и критерии их достижения;</w:t>
      </w:r>
    </w:p>
    <w:p w14:paraId="0671F8E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5D66AF3A"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475D20D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вносить коррективы в деятельность, оценивать соответствие результатов целям;</w:t>
      </w:r>
    </w:p>
    <w:p w14:paraId="5AC1604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47972F8D"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0E081110"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Базовые исследовательские действия:</w:t>
      </w:r>
    </w:p>
    <w:p w14:paraId="6683484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11169F">
        <w:rPr>
          <w:rFonts w:ascii="Times New Roman" w:hAnsi="Times New Roman"/>
          <w:color w:val="000000"/>
          <w:sz w:val="28"/>
          <w:lang w:val="ru-RU"/>
        </w:rPr>
        <w:t>геоэкологических</w:t>
      </w:r>
      <w:proofErr w:type="spellEnd"/>
      <w:r w:rsidRPr="0011169F">
        <w:rPr>
          <w:rFonts w:ascii="Times New Roman" w:hAnsi="Times New Roman"/>
          <w:color w:val="000000"/>
          <w:sz w:val="28"/>
          <w:lang w:val="ru-RU"/>
        </w:rPr>
        <w:t xml:space="preserve"> объектов, процессов и явлений;</w:t>
      </w:r>
    </w:p>
    <w:p w14:paraId="5579F310"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426E8A0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владеть научным типом мышления, научной терминологией, ключевыми понятиями и методами;</w:t>
      </w:r>
    </w:p>
    <w:p w14:paraId="25B1E08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33FF2E13"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F976DF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 давать оценку новым ситуациям, оценивать приобретённый опыт;</w:t>
      </w:r>
    </w:p>
    <w:p w14:paraId="4F6349A4"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2F0D046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216EA58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уметь интегрировать знания из разных предметных областей;</w:t>
      </w:r>
    </w:p>
    <w:p w14:paraId="2CD027A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488DC05B"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Работа с информацией:</w:t>
      </w:r>
    </w:p>
    <w:p w14:paraId="01192D9E"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геосистем и поиска путей решения проблем, для анализа, систематизации и интерпретации информации различных видов и форм представления, для выявления аргументов, подтверждающих или опровергающих одну и ту же идею;</w:t>
      </w:r>
    </w:p>
    <w:p w14:paraId="3DF7AF9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другое);</w:t>
      </w:r>
    </w:p>
    <w:p w14:paraId="6218C9C4"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оценивать достоверность информации;</w:t>
      </w:r>
    </w:p>
    <w:p w14:paraId="6C013E3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06BBBD6A"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использовать средства информационных и коммуникационных технологий (в том числе и геоинформационных систем (далее –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B5E364A"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владеть навыками распознавания и защиты информации, обеспечения информационной безопасности личности.</w:t>
      </w:r>
    </w:p>
    <w:p w14:paraId="1855AA39"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Коммуникативные универсальные учебные действия</w:t>
      </w:r>
    </w:p>
    <w:p w14:paraId="2970119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 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4B5EBEBE"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0CC85B6A"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Совместная деятельность</w:t>
      </w:r>
    </w:p>
    <w:p w14:paraId="7D67A38E"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0BFA8BAE"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25CD46E3"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4F25408A"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6329D24F"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Регулятивные универсальные учебные действия</w:t>
      </w:r>
    </w:p>
    <w:p w14:paraId="56761B48"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Самоорганизация:</w:t>
      </w:r>
    </w:p>
    <w:p w14:paraId="0C01794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F96E77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4B39D8E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давать оценку новым ситуациям;</w:t>
      </w:r>
    </w:p>
    <w:p w14:paraId="0543039E"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расширять рамки учебного предмета на основе личных предпочтений;</w:t>
      </w:r>
    </w:p>
    <w:p w14:paraId="76EE74E0"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делать осознанный выбор, аргументировать его, брать ответственность за решение;</w:t>
      </w:r>
    </w:p>
    <w:p w14:paraId="3506A33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оценивать приобретённый опыт;</w:t>
      </w:r>
    </w:p>
    <w:p w14:paraId="5AB0804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035CA9B"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Самоконтроль:</w:t>
      </w:r>
    </w:p>
    <w:p w14:paraId="6AAA799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давать оценку новым ситуациям;</w:t>
      </w:r>
    </w:p>
    <w:p w14:paraId="29079B8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оценивать соответствие результатов целям, вносить коррективы в деятельность;</w:t>
      </w:r>
    </w:p>
    <w:p w14:paraId="23E665A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58D7A3A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оценивать риски и своевременно принимать решения для их снижения;</w:t>
      </w:r>
    </w:p>
    <w:p w14:paraId="63AEC0B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принимать мотивы и аргументы других при анализе результатов деятельности;</w:t>
      </w:r>
    </w:p>
    <w:p w14:paraId="422343E1"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Эмоциональный интеллект</w:t>
      </w:r>
      <w:r w:rsidRPr="0011169F">
        <w:rPr>
          <w:rFonts w:ascii="Times New Roman" w:hAnsi="Times New Roman"/>
          <w:color w:val="000000"/>
          <w:sz w:val="28"/>
          <w:lang w:val="ru-RU"/>
        </w:rPr>
        <w:t xml:space="preserve">, предполагающий сформированность: </w:t>
      </w:r>
    </w:p>
    <w:p w14:paraId="5DEFF90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A32AAF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4D66D0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121531A"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67DD0B4"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63BC756F"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Принятие себя и других:</w:t>
      </w:r>
    </w:p>
    <w:p w14:paraId="4FF220AE"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принимать себя, понимая свои недостатки и достоинства;</w:t>
      </w:r>
    </w:p>
    <w:p w14:paraId="16DC88A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принимать мотивы и аргументы других при анализе результатов деятельности;</w:t>
      </w:r>
    </w:p>
    <w:p w14:paraId="2572650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признавать своё право и право других на ошибки;</w:t>
      </w:r>
    </w:p>
    <w:p w14:paraId="309A7D8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развивать способность понимать мир с позиции другого человека.</w:t>
      </w:r>
    </w:p>
    <w:p w14:paraId="31CEA8E4" w14:textId="77777777" w:rsidR="003A114C" w:rsidRPr="0011169F" w:rsidRDefault="00885C2A">
      <w:pPr>
        <w:spacing w:after="0" w:line="264" w:lineRule="auto"/>
        <w:ind w:firstLine="600"/>
        <w:jc w:val="both"/>
        <w:rPr>
          <w:lang w:val="ru-RU"/>
        </w:rPr>
      </w:pPr>
      <w:r w:rsidRPr="0011169F">
        <w:rPr>
          <w:rFonts w:ascii="Times New Roman" w:hAnsi="Times New Roman"/>
          <w:b/>
          <w:color w:val="000000"/>
          <w:sz w:val="28"/>
          <w:lang w:val="ru-RU"/>
        </w:rPr>
        <w:t xml:space="preserve">ПРЕДМЕТНЫЕ РЕЗУЛЬТАТЫ </w:t>
      </w:r>
    </w:p>
    <w:p w14:paraId="60320E8A" w14:textId="77777777" w:rsidR="003A114C" w:rsidRPr="0011169F" w:rsidRDefault="00885C2A">
      <w:pPr>
        <w:spacing w:after="0" w:line="264" w:lineRule="auto"/>
        <w:ind w:left="120"/>
        <w:jc w:val="both"/>
        <w:rPr>
          <w:lang w:val="ru-RU"/>
        </w:rPr>
      </w:pPr>
      <w:r w:rsidRPr="0011169F">
        <w:rPr>
          <w:rFonts w:ascii="Times New Roman" w:hAnsi="Times New Roman"/>
          <w:color w:val="000000"/>
          <w:sz w:val="28"/>
          <w:lang w:val="ru-RU"/>
        </w:rPr>
        <w:t xml:space="preserve">К концу обучения </w:t>
      </w:r>
      <w:r w:rsidRPr="0011169F">
        <w:rPr>
          <w:rFonts w:ascii="Times New Roman" w:hAnsi="Times New Roman"/>
          <w:b/>
          <w:color w:val="000000"/>
          <w:sz w:val="28"/>
          <w:lang w:val="ru-RU"/>
        </w:rPr>
        <w:t>в 10 классе</w:t>
      </w:r>
      <w:r w:rsidRPr="0011169F">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географии (углубленный уровень):</w:t>
      </w:r>
    </w:p>
    <w:p w14:paraId="7B64AA8E"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1) понимание роли и места комплекса географических наук в системе научных дисциплин и в решении современных научных и практических задач:</w:t>
      </w:r>
    </w:p>
    <w:p w14:paraId="5FF0156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приводить примеры, подтверждающие значимую роль географических наук в достижении целей устойчивого развития; </w:t>
      </w:r>
    </w:p>
    <w:p w14:paraId="1871E82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проявления глобальных проблем, в решении которых принимает участие современная географическая наука на региональном уровне, в странах мира, в том числе и России; </w:t>
      </w:r>
    </w:p>
    <w:p w14:paraId="64E43B4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приводить примеры географических прогнозов изменений геосистем разного ранга; </w:t>
      </w:r>
    </w:p>
    <w:p w14:paraId="22C29FC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определять задачи, возникающие при решении средствами географических наук глобальных проблем, проявляющихся на различных уровнях; </w:t>
      </w:r>
    </w:p>
    <w:p w14:paraId="1F77993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оценивать возможности и роль географии в решении задач по достижению целей устойчивого развития.</w:t>
      </w:r>
    </w:p>
    <w:p w14:paraId="4A3D8E40"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процессов и явлений; </w:t>
      </w:r>
    </w:p>
    <w:p w14:paraId="3686FABA"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w:t>
      </w:r>
    </w:p>
    <w:p w14:paraId="734D845D"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называть цели устойчивого развития; </w:t>
      </w:r>
    </w:p>
    <w:p w14:paraId="7FDBD8F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сравнивать особенности компонентов природы, свойств природных процессов и явлений в пределах различных территорий и акваторий мира и России; </w:t>
      </w:r>
    </w:p>
    <w:p w14:paraId="301FA59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классифицировать стихийные природные явления; </w:t>
      </w:r>
    </w:p>
    <w:p w14:paraId="492089AA"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извлекать и оценивать географическую информацию, представленную в различных источниках, необходимую для подтверждения тех или иных тезисов;</w:t>
      </w:r>
    </w:p>
    <w:p w14:paraId="004E299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определять географические факторы, влияющие на сущность и динамику важнейших природных процессов, в том числе процессов </w:t>
      </w:r>
      <w:proofErr w:type="spellStart"/>
      <w:r w:rsidRPr="0011169F">
        <w:rPr>
          <w:rFonts w:ascii="Times New Roman" w:hAnsi="Times New Roman"/>
          <w:color w:val="000000"/>
          <w:sz w:val="28"/>
          <w:lang w:val="ru-RU"/>
        </w:rPr>
        <w:t>рельефообразования</w:t>
      </w:r>
      <w:proofErr w:type="spellEnd"/>
      <w:r w:rsidRPr="0011169F">
        <w:rPr>
          <w:rFonts w:ascii="Times New Roman" w:hAnsi="Times New Roman"/>
          <w:color w:val="000000"/>
          <w:sz w:val="28"/>
          <w:lang w:val="ru-RU"/>
        </w:rPr>
        <w:t>, формирования и изменения климата, изменения уровня Мирового океана, почвообразования, формирования зональных и азональных природных комплексов;</w:t>
      </w:r>
    </w:p>
    <w:p w14:paraId="519EF9E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освоение и применение системы знаний для выделения и оценивания географических факторов, определяющих сущность и динамику важнейших природных, социально-экономических объектов, процессов, явлений и экологических процессов: </w:t>
      </w:r>
    </w:p>
    <w:p w14:paraId="5AE5B72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описывать положение и взаиморасположение географических объектов в пространстве, ареалы распространения основных религий; </w:t>
      </w:r>
    </w:p>
    <w:p w14:paraId="39B16B0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особенности отраслевой и территориальной структуры мирового хозяйства на разных этапах его развития;</w:t>
      </w:r>
    </w:p>
    <w:p w14:paraId="6662D28A"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особенности природно-ресурсного капитала, населения и хозяйства изученных стран; </w:t>
      </w:r>
    </w:p>
    <w:p w14:paraId="7833D56A"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секторы мирового хозяйства, сегменты мирового рынка; </w:t>
      </w:r>
    </w:p>
    <w:p w14:paraId="778F492D"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классифицировать ландшафты по заданным основаниям, стихийные природные явления; </w:t>
      </w:r>
    </w:p>
    <w:p w14:paraId="4EF7455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вычленять и оценивать географическую информацию, представленную в различных источниках, необходимую для подтверждения тех или иных тезисов; </w:t>
      </w:r>
    </w:p>
    <w:p w14:paraId="7F2C46DD"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вычленять географические факторы, определяющие сущность и динамику важнейших природных, социально-экономических объектов, процессов и явлений и экологических процессов, в том числе 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показателями суммарного коэффициента рождаемости и типами воспроизводства населения отдельных стран, особенностями хозяйства отдельных стран и регионов мира и России, факторами производства; </w:t>
      </w:r>
    </w:p>
    <w:p w14:paraId="60A77CD3"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сравнивать структуру экономики стран с различным уровнем социально-экономического развития, географические аспекты и тенденции развития социально-экономических и </w:t>
      </w:r>
      <w:proofErr w:type="spellStart"/>
      <w:r w:rsidRPr="0011169F">
        <w:rPr>
          <w:rFonts w:ascii="Times New Roman" w:hAnsi="Times New Roman"/>
          <w:color w:val="000000"/>
          <w:sz w:val="28"/>
          <w:lang w:val="ru-RU"/>
        </w:rPr>
        <w:t>геоэкологических</w:t>
      </w:r>
      <w:proofErr w:type="spellEnd"/>
      <w:r w:rsidRPr="0011169F">
        <w:rPr>
          <w:rFonts w:ascii="Times New Roman" w:hAnsi="Times New Roman"/>
          <w:color w:val="000000"/>
          <w:sz w:val="28"/>
          <w:lang w:val="ru-RU"/>
        </w:rPr>
        <w:t xml:space="preserve"> объектов, процессов и явлений;</w:t>
      </w:r>
    </w:p>
    <w:p w14:paraId="146CA444"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объяснять распространение географических объектов, процессов и явлений:</w:t>
      </w:r>
    </w:p>
    <w:p w14:paraId="26E6709D"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географические особенности территориальной структуры хозяйства отдельных стран, в том числе и России; </w:t>
      </w:r>
    </w:p>
    <w:p w14:paraId="717AFB7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причины этноконфессиональных конфликтов, особенности демографической ситуации в России и странах мира; </w:t>
      </w:r>
    </w:p>
    <w:p w14:paraId="160D180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различия в темпах и уровне урбанизации в странах разных типов социально-экономического развития; </w:t>
      </w:r>
    </w:p>
    <w:p w14:paraId="0F5FE00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различия в уровне и качестве жизни населения в отдельных регионах и странах мира; </w:t>
      </w:r>
    </w:p>
    <w:p w14:paraId="6C21F5F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направления международных миграций; </w:t>
      </w:r>
    </w:p>
    <w:p w14:paraId="6DE69A0A"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особенности демографической политики в России и странах мира; </w:t>
      </w:r>
    </w:p>
    <w:p w14:paraId="42B0553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особенности размещения населения отдельных стран; </w:t>
      </w:r>
    </w:p>
    <w:p w14:paraId="01C1E1E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международную хозяйственную специализацию стран; </w:t>
      </w:r>
    </w:p>
    <w:p w14:paraId="0603C98A"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называть составные элементы мирового хозяйства, страны-лидеры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14:paraId="5A57613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три сектора мирового хозяйства; </w:t>
      </w:r>
    </w:p>
    <w:p w14:paraId="653960A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сегменты мирового рынка; </w:t>
      </w:r>
    </w:p>
    <w:p w14:paraId="653D9D83"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классифицировать ландшафты по заданным основаниям; </w:t>
      </w:r>
    </w:p>
    <w:p w14:paraId="07D0A94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стихийные природные явления; </w:t>
      </w:r>
    </w:p>
    <w:p w14:paraId="6AFB820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вычленять и оценивать географическую информацию, представленную в различных источниках, необходимую для подтверждения тех или иных тезисов;</w:t>
      </w:r>
    </w:p>
    <w:p w14:paraId="4DB73F7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оценивать географические факторы, определяющие международную специализацию стран; </w:t>
      </w:r>
    </w:p>
    <w:p w14:paraId="0A09E59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14:paraId="38B977E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 изменения направления международных экономических связей России в новых геополитических условиях; </w:t>
      </w:r>
    </w:p>
    <w:p w14:paraId="3E3A56B3"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в том числе знания о широтной зональности, свойств вод Мирового океана, вод суши, показателей гидроэнергетического потенциала рек; </w:t>
      </w:r>
    </w:p>
    <w:p w14:paraId="5F1CF32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оценивать роль России как крупнейшего поставщика топливно-энергетических и сырьевых ресурсов в мировой экономике, в производстве других важнейших видов промышленной и сельскохозяйственной продукции; </w:t>
      </w:r>
    </w:p>
    <w:p w14:paraId="74AA29F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использовать знания об истории развития земной коры для установления последовательности важнейших событий геологической истории Земли; </w:t>
      </w:r>
    </w:p>
    <w:p w14:paraId="3F18C50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объяснять распространение географических объектов, процессов и явлений, мерзлотных, ледниковых форм рельефа в пределах различных территорий мира и России, особенности образования и распространения тропических ураганов;</w:t>
      </w:r>
    </w:p>
    <w:p w14:paraId="344C087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объяснять географические особенности биоразнообразия; </w:t>
      </w:r>
    </w:p>
    <w:p w14:paraId="63ECC1E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особенности влияния эндогенных и экзогенных рельефообразующих процессов на рельеф отдельных территорий мира; </w:t>
      </w:r>
    </w:p>
    <w:p w14:paraId="0CD76F2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свойства основных типов почв; </w:t>
      </w:r>
    </w:p>
    <w:p w14:paraId="3FCFA91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динамику изменения </w:t>
      </w:r>
      <w:proofErr w:type="spellStart"/>
      <w:r w:rsidRPr="0011169F">
        <w:rPr>
          <w:rFonts w:ascii="Times New Roman" w:hAnsi="Times New Roman"/>
          <w:color w:val="000000"/>
          <w:sz w:val="28"/>
          <w:lang w:val="ru-RU"/>
        </w:rPr>
        <w:t>ресурсообеспеченности</w:t>
      </w:r>
      <w:proofErr w:type="spellEnd"/>
      <w:r w:rsidRPr="0011169F">
        <w:rPr>
          <w:rFonts w:ascii="Times New Roman" w:hAnsi="Times New Roman"/>
          <w:color w:val="000000"/>
          <w:sz w:val="28"/>
          <w:lang w:val="ru-RU"/>
        </w:rPr>
        <w:t xml:space="preserve"> стран и регионов различными видами природных ресурсов; </w:t>
      </w:r>
    </w:p>
    <w:p w14:paraId="1C95EE1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географические особенности территориальной структуры хозяйства России;</w:t>
      </w:r>
    </w:p>
    <w:p w14:paraId="3EDB6D9A"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размещение предприятий; </w:t>
      </w:r>
    </w:p>
    <w:p w14:paraId="03087BD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оценивать природно-ресурсный капитал регионов России для развития отдельных отраслей промышленности и сельского хозяйства; </w:t>
      </w:r>
    </w:p>
    <w:p w14:paraId="7783F19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оценивать изменения отраслевой и территориальной структуры хозяйства России; </w:t>
      </w:r>
    </w:p>
    <w:p w14:paraId="1BD761A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возможности России в развитии прогрессивных технологий; </w:t>
      </w:r>
    </w:p>
    <w:p w14:paraId="30CA3EED"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характеризовать политико-географическое положение России; </w:t>
      </w:r>
    </w:p>
    <w:p w14:paraId="59DCDC3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конкурентные преимущества экономики России.</w:t>
      </w:r>
    </w:p>
    <w:p w14:paraId="08F92D2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использовать географические знания о природе Земли и России, о населении, хозяйстве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различными элементами геосистем и их изменениями, между особенностями географического положения, природы, населения и хозяйства России (её регионов); </w:t>
      </w:r>
    </w:p>
    <w:p w14:paraId="5A47199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w:t>
      </w:r>
    </w:p>
    <w:p w14:paraId="74ACEA6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4) владение географической терминологией и системой географических понятий: </w:t>
      </w:r>
    </w:p>
    <w:p w14:paraId="28A94EA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применять географические понятия: устойчивое развитие, геоинформационные системы, </w:t>
      </w:r>
      <w:proofErr w:type="spellStart"/>
      <w:r w:rsidRPr="0011169F">
        <w:rPr>
          <w:rFonts w:ascii="Times New Roman" w:hAnsi="Times New Roman"/>
          <w:color w:val="000000"/>
          <w:sz w:val="28"/>
          <w:lang w:val="ru-RU"/>
        </w:rPr>
        <w:t>ресурсообеспеченность</w:t>
      </w:r>
      <w:proofErr w:type="spellEnd"/>
      <w:r w:rsidRPr="0011169F">
        <w:rPr>
          <w:rFonts w:ascii="Times New Roman" w:hAnsi="Times New Roman"/>
          <w:color w:val="000000"/>
          <w:sz w:val="28"/>
          <w:lang w:val="ru-RU"/>
        </w:rPr>
        <w:t xml:space="preserve">, денудация и аккумуляция, мерзлотные, ледниковые формы рельефа, водный баланс территории, государственная территория и исключительная экономическая зона, континентальный шельф, политическая карта, государство, политико-географическое положение, монархия, республика, унитарное государство, федеративное государство, демографический взрыв, демографический кризис, суммарный коэффициент рождаемости, расширенное и суженное воспроизводство населения,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11169F">
        <w:rPr>
          <w:rFonts w:ascii="Times New Roman" w:hAnsi="Times New Roman"/>
          <w:color w:val="000000"/>
          <w:sz w:val="28"/>
          <w:lang w:val="ru-RU"/>
        </w:rPr>
        <w:t>субурбанизация</w:t>
      </w:r>
      <w:proofErr w:type="spellEnd"/>
      <w:r w:rsidRPr="0011169F">
        <w:rPr>
          <w:rFonts w:ascii="Times New Roman" w:hAnsi="Times New Roman"/>
          <w:color w:val="000000"/>
          <w:sz w:val="28"/>
          <w:lang w:val="ru-RU"/>
        </w:rPr>
        <w:t xml:space="preserve">, ложная урбанизация, </w:t>
      </w:r>
      <w:proofErr w:type="spellStart"/>
      <w:r w:rsidRPr="0011169F">
        <w:rPr>
          <w:rFonts w:ascii="Times New Roman" w:hAnsi="Times New Roman"/>
          <w:color w:val="000000"/>
          <w:sz w:val="28"/>
          <w:lang w:val="ru-RU"/>
        </w:rPr>
        <w:t>рурбанизация</w:t>
      </w:r>
      <w:proofErr w:type="spellEnd"/>
      <w:r w:rsidRPr="0011169F">
        <w:rPr>
          <w:rFonts w:ascii="Times New Roman" w:hAnsi="Times New Roman"/>
          <w:color w:val="000000"/>
          <w:sz w:val="28"/>
          <w:lang w:val="ru-RU"/>
        </w:rPr>
        <w:t xml:space="preserve">, мегалополисы, глобальные города, развитые и развивающиеся, новые индустриальные, нефтедобывающие страны,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транспортная система, «контейнерные мосты», информационная инфраструктура, цепочки добавленной стоимости, глобализация и </w:t>
      </w:r>
      <w:proofErr w:type="spellStart"/>
      <w:r w:rsidRPr="0011169F">
        <w:rPr>
          <w:rFonts w:ascii="Times New Roman" w:hAnsi="Times New Roman"/>
          <w:color w:val="000000"/>
          <w:sz w:val="28"/>
          <w:lang w:val="ru-RU"/>
        </w:rPr>
        <w:t>деглобализация</w:t>
      </w:r>
      <w:proofErr w:type="spellEnd"/>
      <w:r w:rsidRPr="0011169F">
        <w:rPr>
          <w:rFonts w:ascii="Times New Roman" w:hAnsi="Times New Roman"/>
          <w:color w:val="000000"/>
          <w:sz w:val="28"/>
          <w:lang w:val="ru-RU"/>
        </w:rPr>
        <w:t xml:space="preserve"> мировой экономики, энергетический переход – для решения учебных и (или) практико-ориентированных задач.</w:t>
      </w:r>
    </w:p>
    <w:p w14:paraId="023A4ED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w:t>
      </w:r>
      <w:proofErr w:type="spellStart"/>
      <w:r w:rsidRPr="0011169F">
        <w:rPr>
          <w:rFonts w:ascii="Times New Roman" w:hAnsi="Times New Roman"/>
          <w:color w:val="000000"/>
          <w:sz w:val="28"/>
          <w:lang w:val="ru-RU"/>
        </w:rPr>
        <w:t>геоэкологических</w:t>
      </w:r>
      <w:proofErr w:type="spellEnd"/>
      <w:r w:rsidRPr="0011169F">
        <w:rPr>
          <w:rFonts w:ascii="Times New Roman" w:hAnsi="Times New Roman"/>
          <w:color w:val="000000"/>
          <w:sz w:val="28"/>
          <w:lang w:val="ru-RU"/>
        </w:rPr>
        <w:t xml:space="preserve"> явлений и процессов: </w:t>
      </w:r>
    </w:p>
    <w:p w14:paraId="11EEFAC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самостоятельно выбирать тему; </w:t>
      </w:r>
    </w:p>
    <w:p w14:paraId="18175D0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определять проблему, цели и задачи наблюдения или исследования; формулировать гипотезу; </w:t>
      </w:r>
    </w:p>
    <w:p w14:paraId="53584030"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составлять план наблюдения или исследования; </w:t>
      </w:r>
    </w:p>
    <w:p w14:paraId="7BA3543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определять инструментарий (в том числе инструменты геоинформационных систем) для сбора материалов и обработки результатов наблюдения или исследования.</w:t>
      </w:r>
    </w:p>
    <w:p w14:paraId="43E1C513"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представлять информацию о природе Земли, населении и хозяйстве мира и России в виде карт, картограмм, картодиаграмм.</w:t>
      </w:r>
    </w:p>
    <w:p w14:paraId="47524BA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7) готовность и способность к самостоятельной информационно-познавательной деятельности; </w:t>
      </w:r>
    </w:p>
    <w:p w14:paraId="3B2E53FD"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владение навыками получения необходимой информации из различных источников и ориентирования в них для критической оценки и интерпретации информации, получаемой из различных источников; </w:t>
      </w:r>
    </w:p>
    <w:p w14:paraId="7B58DB7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работы с геоинформационными системами: определять и сравнивать по разным источникам информации географические аспекты и тенденции развития природных, социально-экономических и </w:t>
      </w:r>
      <w:proofErr w:type="spellStart"/>
      <w:r w:rsidRPr="0011169F">
        <w:rPr>
          <w:rFonts w:ascii="Times New Roman" w:hAnsi="Times New Roman"/>
          <w:color w:val="000000"/>
          <w:sz w:val="28"/>
          <w:lang w:val="ru-RU"/>
        </w:rPr>
        <w:t>геоэкологических</w:t>
      </w:r>
      <w:proofErr w:type="spellEnd"/>
      <w:r w:rsidRPr="0011169F">
        <w:rPr>
          <w:rFonts w:ascii="Times New Roman" w:hAnsi="Times New Roman"/>
          <w:color w:val="000000"/>
          <w:sz w:val="28"/>
          <w:lang w:val="ru-RU"/>
        </w:rPr>
        <w:t xml:space="preserve"> объектов, процессов и явлений; </w:t>
      </w:r>
    </w:p>
    <w:p w14:paraId="1AE833C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анализировать и интерпретировать полученные данные, критически их оценивать, формулировать выводы; </w:t>
      </w:r>
    </w:p>
    <w:p w14:paraId="59183C14"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оценивать научность аргументации географических прогнозов;</w:t>
      </w:r>
    </w:p>
    <w:p w14:paraId="11C5A7B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использовать геоинформационные системы как источник географической информации, необходимой для изучения особенностей природы Земли; </w:t>
      </w:r>
    </w:p>
    <w:p w14:paraId="66C069F4"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природы, населения и хозяйства России, взаимосвязей между ними; </w:t>
      </w:r>
    </w:p>
    <w:p w14:paraId="7EAD983E"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представлять в различных формах (графики, таблицы, схемы, диаграммы, карты) информацию об особенностях природы Земли, природы, населения и хозяйства России и отдельных регионов; </w:t>
      </w:r>
    </w:p>
    <w:p w14:paraId="64B6843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 </w:t>
      </w:r>
    </w:p>
    <w:p w14:paraId="48FB68B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классифицировать страны по типам воспроизводства населения, по занимаемым ими позициям относительно России,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14:paraId="6FEDA89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сравнивать страны по уровню социально-экономического развития; </w:t>
      </w:r>
    </w:p>
    <w:p w14:paraId="0B69C72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показатели, характеризующие демографическую ситуацию отдельных стран мира, роль отдельных отраслей в национальных экономиках, энергоёмкость валового внутреннего продукта (ВВП) отдельных стран мира; </w:t>
      </w:r>
    </w:p>
    <w:p w14:paraId="740B0234"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оценивать влияние международных миграций на демографическую и социально-экономическую ситуацию в отдельных странах и регионах России; </w:t>
      </w:r>
    </w:p>
    <w:p w14:paraId="6560849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условия отдельных территорий стран мира и России для размещения предприятий и различных производств; </w:t>
      </w:r>
    </w:p>
    <w:p w14:paraId="42CA9C4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роль ТНК в формировании цепочек добавленной стоимости; </w:t>
      </w:r>
    </w:p>
    <w:p w14:paraId="71DADF7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влияние глобализации мировой экономики на хозяйство стран разных социально-экономических типов; </w:t>
      </w:r>
    </w:p>
    <w:p w14:paraId="74BC63A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объяснять особенности отраслевой структуры хозяйства изученных стран; </w:t>
      </w:r>
    </w:p>
    <w:p w14:paraId="7A47BBC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14:paraId="2CFBD7D3"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w:t>
      </w:r>
    </w:p>
    <w:p w14:paraId="5493905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8) сформированность умений проводить географическую экспертизу разнообразных природных, социально-экономических и экологических процессов: оценивать современное состояние окружающей среды, аргументировать географические прогнозы; </w:t>
      </w:r>
    </w:p>
    <w:p w14:paraId="3C155FE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составлять прогноз изменения географической среды под воздействием природных факторов и деятельности человека.</w:t>
      </w:r>
    </w:p>
    <w:p w14:paraId="1B0C016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9) применение географических знаний для самостоятельного оценивания уровня безопасности окружающей среды, адаптации к изменению её условий, в том числе на территории России; </w:t>
      </w:r>
    </w:p>
    <w:p w14:paraId="369E648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влияния последствий изменений в окружающей среде на различные сферы человеческой деятельности на региональном уровне: сопоставлять, оценивать и аргументировать различные точки зрения на актуальные экологические и социально-экономические проблемы стран мира и России.</w:t>
      </w:r>
    </w:p>
    <w:p w14:paraId="75841510"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w:t>
      </w:r>
    </w:p>
    <w:p w14:paraId="67290E9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называть цели устойчивого развития; </w:t>
      </w:r>
    </w:p>
    <w:p w14:paraId="2D21491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приводить примеры изменений геосистем в результате природных и антропогенных воздействий; </w:t>
      </w:r>
    </w:p>
    <w:p w14:paraId="70FCC9F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определять проблемы взаимодействия географической среды и общества в пределах различных природных комплексов Земли, на территории России;</w:t>
      </w:r>
    </w:p>
    <w:p w14:paraId="2CDD232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оценивать различные подходы к решению </w:t>
      </w:r>
      <w:proofErr w:type="spellStart"/>
      <w:r w:rsidRPr="0011169F">
        <w:rPr>
          <w:rFonts w:ascii="Times New Roman" w:hAnsi="Times New Roman"/>
          <w:color w:val="000000"/>
          <w:sz w:val="28"/>
          <w:lang w:val="ru-RU"/>
        </w:rPr>
        <w:t>геоэкологических</w:t>
      </w:r>
      <w:proofErr w:type="spellEnd"/>
      <w:r w:rsidRPr="0011169F">
        <w:rPr>
          <w:rFonts w:ascii="Times New Roman" w:hAnsi="Times New Roman"/>
          <w:color w:val="000000"/>
          <w:sz w:val="28"/>
          <w:lang w:val="ru-RU"/>
        </w:rPr>
        <w:t xml:space="preserve"> проблем;</w:t>
      </w:r>
    </w:p>
    <w:p w14:paraId="3A9A9D4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геосистем под влиянием природных и антропогенных факторов, положительных и отрицательных эффектов изменения климата на территории России, для решения проблем, имеющих географические аспекты, и для решения учебных и (или) практико-ориентированных задач.</w:t>
      </w:r>
    </w:p>
    <w:p w14:paraId="5891A92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w:t>
      </w:r>
    </w:p>
    <w:p w14:paraId="67123120" w14:textId="77777777" w:rsidR="003A114C" w:rsidRPr="0011169F" w:rsidRDefault="00885C2A">
      <w:pPr>
        <w:spacing w:after="0" w:line="264" w:lineRule="auto"/>
        <w:ind w:left="120"/>
        <w:jc w:val="both"/>
        <w:rPr>
          <w:lang w:val="ru-RU"/>
        </w:rPr>
      </w:pPr>
      <w:r w:rsidRPr="0011169F">
        <w:rPr>
          <w:rFonts w:ascii="Times New Roman" w:hAnsi="Times New Roman"/>
          <w:color w:val="000000"/>
          <w:sz w:val="28"/>
          <w:lang w:val="ru-RU"/>
        </w:rPr>
        <w:t xml:space="preserve">К концу обучения </w:t>
      </w:r>
      <w:r w:rsidRPr="0011169F">
        <w:rPr>
          <w:rFonts w:ascii="Times New Roman" w:hAnsi="Times New Roman"/>
          <w:b/>
          <w:color w:val="000000"/>
          <w:sz w:val="28"/>
          <w:lang w:val="ru-RU"/>
        </w:rPr>
        <w:t>в 11 классе</w:t>
      </w:r>
      <w:r w:rsidRPr="0011169F">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географии (углубленный уровень):</w:t>
      </w:r>
    </w:p>
    <w:p w14:paraId="3FF3862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1) понимание роли и места комплекса географических наук в системе научных дисциплин и в решении современных научных и практических задач: </w:t>
      </w:r>
    </w:p>
    <w:p w14:paraId="7C6F0EE3"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определять аспекты глобальных проблем на региональном и локальном уровнях, которые могут быть решены средствами географических наук; </w:t>
      </w:r>
    </w:p>
    <w:p w14:paraId="4B9B108D"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оценивать возможности и роль географии в решении проблем на примере отдельных стран и регионов мира.</w:t>
      </w:r>
    </w:p>
    <w:p w14:paraId="16D6D54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2) освоение и применение системы знаний для вычленения и оценивания географических факторов, определяющих сущность и динамику важнейших природных, социально-экономических объектов, процессов, явлений: </w:t>
      </w:r>
    </w:p>
    <w:p w14:paraId="4ABFE4E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описывать положение и взаиморасположение географических регионов и стран в географическом пространстве, ареалы распространения основных религий на территории стран и регионов мира, особенности отраслевой и территориальной структуры хозяйства отдельных стран мира и России, природно-ресурсного потенциала, населения и хозяйства изученных стран; </w:t>
      </w:r>
    </w:p>
    <w:p w14:paraId="3EBD0D9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называть страны-лидеры в изучаемых регионах по численности населения, по производству основных видов промышленной и сельскохозяйственной продукции, состав важнейших отраслевых и региональных интеграционных группировок; </w:t>
      </w:r>
    </w:p>
    <w:p w14:paraId="75BE4E7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классифицировать различные природные и социально-экономические объекты и явления по заданным критериям; </w:t>
      </w:r>
    </w:p>
    <w:p w14:paraId="20D5F0F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выделять и оценивать географическую информацию, представленную в различных источниках, необходимую для подтверждения тех или иных тезисов;</w:t>
      </w:r>
    </w:p>
    <w:p w14:paraId="4A893E2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определять географические факторы, влияющие на сущность и динамику важнейших природных, социально-экономических объектов, процессов и явлений на территории отдельных стран и регионов мира; </w:t>
      </w:r>
    </w:p>
    <w:p w14:paraId="0E22D1B0"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сравнивать структуру экономики стран с различным уровнем социально-экономического развития в регионах мира, географические аспекты и тенденции развития социально-экономических и </w:t>
      </w:r>
      <w:proofErr w:type="spellStart"/>
      <w:r w:rsidRPr="0011169F">
        <w:rPr>
          <w:rFonts w:ascii="Times New Roman" w:hAnsi="Times New Roman"/>
          <w:color w:val="000000"/>
          <w:sz w:val="28"/>
          <w:lang w:val="ru-RU"/>
        </w:rPr>
        <w:t>геоэкологических</w:t>
      </w:r>
      <w:proofErr w:type="spellEnd"/>
      <w:r w:rsidRPr="0011169F">
        <w:rPr>
          <w:rFonts w:ascii="Times New Roman" w:hAnsi="Times New Roman"/>
          <w:color w:val="000000"/>
          <w:sz w:val="28"/>
          <w:lang w:val="ru-RU"/>
        </w:rPr>
        <w:t xml:space="preserve"> объектов, процессов и явлений; </w:t>
      </w:r>
    </w:p>
    <w:p w14:paraId="68D30D2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объяснять распространение географических объектов, процессов и явлений: географические особенности территориальной структуры хозяйства отдельных стран и регионов мира; </w:t>
      </w:r>
    </w:p>
    <w:p w14:paraId="03AC5E33"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причины этноконфессиональных конфликтов, особенности демографической ситуации в отдельных странах и регионах мира; </w:t>
      </w:r>
    </w:p>
    <w:p w14:paraId="06A67384"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различия в темпах и уровне урбанизации в странах изучаемых регионов; </w:t>
      </w:r>
    </w:p>
    <w:p w14:paraId="3AAA5024"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различия в уровне и качестве жизни населения в отдельных регионах и странах мира; </w:t>
      </w:r>
    </w:p>
    <w:p w14:paraId="32D14FF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направления международных миграций; </w:t>
      </w:r>
    </w:p>
    <w:p w14:paraId="22F59D3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особенности демографической политики в изученных странах и в России; </w:t>
      </w:r>
    </w:p>
    <w:p w14:paraId="439DCCD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особенности размещения населения отдельных стран; международную хозяйственную специализацию изученных стран; </w:t>
      </w:r>
    </w:p>
    <w:p w14:paraId="17C8C10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оценивать географические факторы, определяющие международную специализацию стран; </w:t>
      </w:r>
    </w:p>
    <w:p w14:paraId="0BA210B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оценивать природно-ресурсный капитал как фактор, влияющий на развитие отдельных отраслей промышленности и сельского хозяйства, международные миграции как фактор, влияющий на демографическую и социально-экономическую ситуацию в отдельных странах, с использованием различных источников географической информации.</w:t>
      </w:r>
    </w:p>
    <w:p w14:paraId="63684140"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3) сформированность комплекса знаний о целостности географического пространства как иерархии взаимосвязанных природно-общественных территориальных систем: </w:t>
      </w:r>
    </w:p>
    <w:p w14:paraId="319C2F5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использовать географические знания о хозяйстве и населении мира и России, об особенностях взаимодействия природы и общества для решения учебных и (или) практико-ориентированных задач в контексте реальной жизни, в том числе для установления взаимосвязей между особенностями географического положения и особенностями природы, населения и хозяйства отдельных стран; </w:t>
      </w:r>
    </w:p>
    <w:p w14:paraId="4FD1A09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выделения факторов, определяющих географическое проявление глобальных проблем человечества на региональном и локальном уровнях; </w:t>
      </w:r>
    </w:p>
    <w:p w14:paraId="380B3F63"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составления сравнительных географических характеристик регионов и стран мира; </w:t>
      </w:r>
    </w:p>
    <w:p w14:paraId="228B9414"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классификации стран по заданным основаниям; </w:t>
      </w:r>
    </w:p>
    <w:p w14:paraId="5FBC984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характеристики тенденций развития основных отраслей мирового хозяйства и изменения его отраслевой и территориальной структуры в странах мира; </w:t>
      </w:r>
    </w:p>
    <w:p w14:paraId="612BEEC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объяснения международной хозяйственной специализации изученных стран; </w:t>
      </w:r>
    </w:p>
    <w:p w14:paraId="6D735D1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места России в международном географическом разделении труда; </w:t>
      </w:r>
    </w:p>
    <w:p w14:paraId="7DC6582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особенностей проявления глобальных проблем на региональном уровне, в отдельных изученных странах; взаимосвязанности глобальных проблем человечества.</w:t>
      </w:r>
    </w:p>
    <w:p w14:paraId="3D309720"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4) владение географической терминологией и системой географических понятий: </w:t>
      </w:r>
    </w:p>
    <w:p w14:paraId="0C228111"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применять географические понятия: суммарный коэффициент рождаемости, расширенное и суженное воспроизводство населения,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глобальные города, развитые и развивающиеся, новые индустриальные, нефтедобывающие страны, </w:t>
      </w:r>
      <w:proofErr w:type="spellStart"/>
      <w:r w:rsidRPr="0011169F">
        <w:rPr>
          <w:rFonts w:ascii="Times New Roman" w:hAnsi="Times New Roman"/>
          <w:color w:val="000000"/>
          <w:sz w:val="28"/>
          <w:lang w:val="ru-RU"/>
        </w:rPr>
        <w:t>ресурсообеспеченность</w:t>
      </w:r>
      <w:proofErr w:type="spellEnd"/>
      <w:r w:rsidRPr="0011169F">
        <w:rPr>
          <w:rFonts w:ascii="Times New Roman" w:hAnsi="Times New Roman"/>
          <w:color w:val="000000"/>
          <w:sz w:val="28"/>
          <w:lang w:val="ru-RU"/>
        </w:rPr>
        <w:t xml:space="preserve">,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транспортная система, информационная инфраструктура, цепочки добавленной стоимости, глобализация и </w:t>
      </w:r>
      <w:proofErr w:type="spellStart"/>
      <w:r w:rsidRPr="0011169F">
        <w:rPr>
          <w:rFonts w:ascii="Times New Roman" w:hAnsi="Times New Roman"/>
          <w:color w:val="000000"/>
          <w:sz w:val="28"/>
          <w:lang w:val="ru-RU"/>
        </w:rPr>
        <w:t>деглобализация</w:t>
      </w:r>
      <w:proofErr w:type="spellEnd"/>
      <w:r w:rsidRPr="0011169F">
        <w:rPr>
          <w:rFonts w:ascii="Times New Roman" w:hAnsi="Times New Roman"/>
          <w:color w:val="000000"/>
          <w:sz w:val="28"/>
          <w:lang w:val="ru-RU"/>
        </w:rPr>
        <w:t xml:space="preserve"> мировой экономики, энергетический переход – для решения </w:t>
      </w:r>
      <w:proofErr w:type="spellStart"/>
      <w:r w:rsidRPr="0011169F">
        <w:rPr>
          <w:rFonts w:ascii="Times New Roman" w:hAnsi="Times New Roman"/>
          <w:color w:val="000000"/>
          <w:sz w:val="28"/>
          <w:lang w:val="ru-RU"/>
        </w:rPr>
        <w:t>учебны</w:t>
      </w:r>
      <w:proofErr w:type="spellEnd"/>
      <w:r w:rsidRPr="0011169F">
        <w:rPr>
          <w:rFonts w:ascii="Times New Roman" w:hAnsi="Times New Roman"/>
          <w:color w:val="000000"/>
          <w:sz w:val="28"/>
          <w:lang w:val="ru-RU"/>
        </w:rPr>
        <w:t xml:space="preserve"> и (или) практико-ориентированных задач.</w:t>
      </w:r>
    </w:p>
    <w:p w14:paraId="22BE25D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5) владение навыками познавательной, учебно-исследовательской и проектной деятельности, сформированность умений проводить учебные исследования, в том числе с использованием моделирования и проектирования как метода познания природных, социально-экономических и </w:t>
      </w:r>
      <w:proofErr w:type="spellStart"/>
      <w:r w:rsidRPr="0011169F">
        <w:rPr>
          <w:rFonts w:ascii="Times New Roman" w:hAnsi="Times New Roman"/>
          <w:color w:val="000000"/>
          <w:sz w:val="28"/>
          <w:lang w:val="ru-RU"/>
        </w:rPr>
        <w:t>геоэкологических</w:t>
      </w:r>
      <w:proofErr w:type="spellEnd"/>
      <w:r w:rsidRPr="0011169F">
        <w:rPr>
          <w:rFonts w:ascii="Times New Roman" w:hAnsi="Times New Roman"/>
          <w:color w:val="000000"/>
          <w:sz w:val="28"/>
          <w:lang w:val="ru-RU"/>
        </w:rPr>
        <w:t xml:space="preserve"> явлений и процессов: </w:t>
      </w:r>
    </w:p>
    <w:p w14:paraId="73BF946E"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самостоятельно выбирать тему; </w:t>
      </w:r>
    </w:p>
    <w:p w14:paraId="17AE378D"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определять проблему, цели и задачи наблюдения или исследования; </w:t>
      </w:r>
    </w:p>
    <w:p w14:paraId="1195CBCE"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формулировать гипотезу; </w:t>
      </w:r>
    </w:p>
    <w:p w14:paraId="3AB85E6D"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составлять план наблюдения или исследования; </w:t>
      </w:r>
    </w:p>
    <w:p w14:paraId="4E0B451A"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определять инструментарий (в том числе инструменты геоинформационной системы) для сбора материалов и обработки результатов наблюдения или исследования.</w:t>
      </w:r>
    </w:p>
    <w:p w14:paraId="2166D78E"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6) сформированность навыков картографической интерпретации природных, социально-экономических и экологических характеристик различных территорий и акваторий: </w:t>
      </w:r>
    </w:p>
    <w:p w14:paraId="016825A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представлять информацию о численности, составе и структуре населения, об отраслевой структуре и размещении хозяйства отдельных стран, регионов мира, о распространении различных стихийных бедствий, о последствиях глобального изменения климата, опустынивания территории в виде карт, картограмм, картодиаграмм.</w:t>
      </w:r>
    </w:p>
    <w:p w14:paraId="13791A9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7) готовность и способность к самостоятельной информационно-познавательной деятельности; </w:t>
      </w:r>
    </w:p>
    <w:p w14:paraId="27FDB8B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владение навыками получения необходимой информации из различных источников и ориентирования в них, критической оценки и интерпретации информации, получаемой из различных источников;</w:t>
      </w:r>
    </w:p>
    <w:p w14:paraId="4BA35F9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работы с геоинформационными системами: </w:t>
      </w:r>
    </w:p>
    <w:p w14:paraId="5596FAA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определять и сравнивать по разным источникам информации географические аспекты и тенденции развития природных, социально-экономических и </w:t>
      </w:r>
      <w:proofErr w:type="spellStart"/>
      <w:r w:rsidRPr="0011169F">
        <w:rPr>
          <w:rFonts w:ascii="Times New Roman" w:hAnsi="Times New Roman"/>
          <w:color w:val="000000"/>
          <w:sz w:val="28"/>
          <w:lang w:val="ru-RU"/>
        </w:rPr>
        <w:t>геоэкологических</w:t>
      </w:r>
      <w:proofErr w:type="spellEnd"/>
      <w:r w:rsidRPr="0011169F">
        <w:rPr>
          <w:rFonts w:ascii="Times New Roman" w:hAnsi="Times New Roman"/>
          <w:color w:val="000000"/>
          <w:sz w:val="28"/>
          <w:lang w:val="ru-RU"/>
        </w:rPr>
        <w:t xml:space="preserve"> объектов, процессов и явлений; </w:t>
      </w:r>
    </w:p>
    <w:p w14:paraId="1C1AFC9D"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анализировать и интерпретировать полученные данные, критически их оценивать, формулировать выводы; </w:t>
      </w:r>
    </w:p>
    <w:p w14:paraId="5259D6F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использовать геоинформационные системы как источник географической информации, необходимой для изучения особенностей природы, населения и хозяйства, взаимосвязей между ними и особенностей проявления и путей решения глобальных проблем человечества на региональном и локальном уровнях, в том числе определять показатели общего уровня развития хозяйства и важнейших отраслей хозяйства в отдельных странах, географические факторы международной хозяйственной специализации отдельных стран и регионов мира с использованием различных источников географической информации, ведущих поставщиков и потребителей в странах и регионах мира основных видов промышленной и сельскохозяйственной продукции и услуг на мировом рынке; </w:t>
      </w:r>
    </w:p>
    <w:p w14:paraId="5B99C4C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основные международные магистрали и транспортные узлы, направления международных туристических маршрутов на территории стран и регионов мира; </w:t>
      </w:r>
    </w:p>
    <w:p w14:paraId="352020AD"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классифицировать страны по типам воспроизводства населения, по уровню социально-экономического развития, по особенностям функциональной структуры их экономики с использованием различных источников географической информации; </w:t>
      </w:r>
    </w:p>
    <w:p w14:paraId="2C9260C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сравнивать страны по уровню социально-экономического развития, показатели, характеризующие демографическую ситуацию отдельных стран мира, роль отдельных отраслей в национальных экономиках, энергоёмкость ВВП отдельных стран мира; </w:t>
      </w:r>
    </w:p>
    <w:p w14:paraId="069729D4"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оценивать влияние международных миграций на демографическую и социально-экономическую ситуацию в отдельных странах и регионах России, условия отдельных территорий стран мира и России для размещения предприятий и различных производств, роль ТНК в формировании цепочек добавленной стоимости, влияние глобализации мировой экономики на хозяйство стран разных социально-экономических типов; </w:t>
      </w:r>
    </w:p>
    <w:p w14:paraId="702C6FB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объяснять особенности отраслевой структуры хозяйства изученных стран; </w:t>
      </w:r>
    </w:p>
    <w:p w14:paraId="73C5FD04"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культурно-исторических регионов мира, международных экономических отношениях; </w:t>
      </w:r>
    </w:p>
    <w:p w14:paraId="0D887E50"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представлять в различных формах (графики, таблицы, схемы, диаграммы) информацию о структуре населения, географических особенностях развития отдельных отраслей, размещении хозяйства изученных стран. </w:t>
      </w:r>
    </w:p>
    <w:p w14:paraId="48628047"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8) сформированность умений проводить географическую экспертизу разнообразных природных, социально-экономических и экологических процессов:</w:t>
      </w:r>
    </w:p>
    <w:p w14:paraId="05E00CFF"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оценивать современное состояние окружающей среды в странах и регионах мира, научность аргументации географических прогнозов; </w:t>
      </w:r>
    </w:p>
    <w:p w14:paraId="7F5F4702"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составлять прогноз изменения географической среды в отдельных странах и регионах мира под воздействием природных факторов и деятельности человека, в том числе оценивать влияние урбанизации на окружающую среду; </w:t>
      </w:r>
    </w:p>
    <w:p w14:paraId="053416A9"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социально-экономические и экологические последствия урбанизации в странах различных социально-экономических типов; </w:t>
      </w:r>
    </w:p>
    <w:p w14:paraId="3A55F97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использовать знания о конкурентных преимуществах отдельных национальных экономик стран мира и России для поиска путей решения проблем развития их хозяйства, об особенностях природно-ресурсного капитала, населения и хозяйства отдельных субрегионов и стран мира, о глобальных проблемах человечества для формирования собственного мнения по актуальным экологическим и </w:t>
      </w:r>
      <w:proofErr w:type="spellStart"/>
      <w:r w:rsidRPr="0011169F">
        <w:rPr>
          <w:rFonts w:ascii="Times New Roman" w:hAnsi="Times New Roman"/>
          <w:color w:val="000000"/>
          <w:sz w:val="28"/>
          <w:lang w:val="ru-RU"/>
        </w:rPr>
        <w:t>социальноэкономическим</w:t>
      </w:r>
      <w:proofErr w:type="spellEnd"/>
      <w:r w:rsidRPr="0011169F">
        <w:rPr>
          <w:rFonts w:ascii="Times New Roman" w:hAnsi="Times New Roman"/>
          <w:color w:val="000000"/>
          <w:sz w:val="28"/>
          <w:lang w:val="ru-RU"/>
        </w:rPr>
        <w:t xml:space="preserve"> проблемам мира и России.</w:t>
      </w:r>
    </w:p>
    <w:p w14:paraId="0F50C458"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9) применение географических знаний для самостоятельного оценивания уровня безопасности окружающей среды, адаптации к изменению её условий:</w:t>
      </w:r>
    </w:p>
    <w:p w14:paraId="2889239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прогнозировать влияние последствий изменений в окружающей среде на различные сферы человеческой деятельности на региональном уровне; </w:t>
      </w:r>
    </w:p>
    <w:p w14:paraId="3026ED23"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сопоставлять, оценивать и аргументировать различные точки зрения на актуальные экологические и социально-экономические проблемы мира и России.</w:t>
      </w:r>
    </w:p>
    <w:p w14:paraId="606421A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10) сформированность системы знаний об основных процессах, закономерностях и проблемах взаимодействия географической среды и общества, о географических подходах к устойчивому развитию территорий, готовность к самостоятельному поиску методов решения практико-ориентированных задач: </w:t>
      </w:r>
    </w:p>
    <w:p w14:paraId="7C6C81AC"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определять проблемы взаимодействия географической среды и общества в различных регионах и странах мира; </w:t>
      </w:r>
    </w:p>
    <w:p w14:paraId="69B79A8B"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 xml:space="preserve">интегрировать и использовать географические знания и сведения из источников географической информации для решения практико-ориентированных задач; решать проблемы, имеющие географические аспекты, в том числе для оценки географических факторов, определяющих остроту глобальных проблем человечества, различных подходов к решению глобальных проблем человечества; </w:t>
      </w:r>
    </w:p>
    <w:p w14:paraId="43B0B876"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объяснять современную демографическую ситуацию в разных регионах и странах мира, географические особенности проявления проблем взаимодействия географической среды и общества; составлять географические прогнозы изменений в окружающей среде под влиянием хозяйственной деятельности человека, изменения возрастной структуры населения отдельных стран, изменения численности населения и рабочей силы отдельных стран;</w:t>
      </w:r>
    </w:p>
    <w:p w14:paraId="6DA16B45" w14:textId="77777777" w:rsidR="003A114C" w:rsidRPr="0011169F" w:rsidRDefault="00885C2A">
      <w:pPr>
        <w:spacing w:after="0" w:line="264" w:lineRule="auto"/>
        <w:ind w:firstLine="600"/>
        <w:jc w:val="both"/>
        <w:rPr>
          <w:lang w:val="ru-RU"/>
        </w:rPr>
      </w:pPr>
      <w:r w:rsidRPr="0011169F">
        <w:rPr>
          <w:rFonts w:ascii="Times New Roman" w:hAnsi="Times New Roman"/>
          <w:color w:val="000000"/>
          <w:sz w:val="28"/>
          <w:lang w:val="ru-RU"/>
        </w:rPr>
        <w:t>изменения демографической ситуации в странах, находящихся на разных этапах демографического перехода.</w:t>
      </w:r>
    </w:p>
    <w:p w14:paraId="649D1F30" w14:textId="77777777" w:rsidR="003A114C" w:rsidRPr="0011169F" w:rsidRDefault="003A114C">
      <w:pPr>
        <w:rPr>
          <w:lang w:val="ru-RU"/>
        </w:rPr>
        <w:sectPr w:rsidR="003A114C" w:rsidRPr="0011169F">
          <w:pgSz w:w="11906" w:h="16383"/>
          <w:pgMar w:top="1134" w:right="850" w:bottom="1134" w:left="1701" w:header="720" w:footer="720" w:gutter="0"/>
          <w:cols w:space="720"/>
        </w:sectPr>
      </w:pPr>
    </w:p>
    <w:p w14:paraId="101B9399" w14:textId="7B6A90A2" w:rsidR="003A114C" w:rsidRDefault="00885C2A" w:rsidP="0011169F">
      <w:pPr>
        <w:spacing w:after="0"/>
        <w:ind w:left="120"/>
      </w:pPr>
      <w:bookmarkStart w:id="8" w:name="block-12869417"/>
      <w:bookmarkEnd w:id="7"/>
      <w:r w:rsidRPr="0011169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r w:rsidR="0011169F">
        <w:rPr>
          <w:lang w:val="ru-RU"/>
        </w:rPr>
        <w:t xml:space="preserve">      </w:t>
      </w: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7088"/>
        <w:gridCol w:w="946"/>
        <w:gridCol w:w="1985"/>
        <w:gridCol w:w="2935"/>
      </w:tblGrid>
      <w:tr w:rsidR="003A114C" w14:paraId="7E6EF3EF" w14:textId="77777777" w:rsidTr="0011169F">
        <w:trPr>
          <w:trHeight w:val="144"/>
          <w:tblCellSpacing w:w="20" w:type="nil"/>
        </w:trPr>
        <w:tc>
          <w:tcPr>
            <w:tcW w:w="809" w:type="dxa"/>
            <w:vMerge w:val="restart"/>
            <w:tcMar>
              <w:top w:w="50" w:type="dxa"/>
              <w:left w:w="100" w:type="dxa"/>
            </w:tcMar>
            <w:vAlign w:val="center"/>
          </w:tcPr>
          <w:p w14:paraId="0CFA1E8A" w14:textId="77777777" w:rsidR="003A114C" w:rsidRDefault="00885C2A" w:rsidP="0011169F">
            <w:pPr>
              <w:spacing w:after="0" w:line="240" w:lineRule="auto"/>
              <w:ind w:left="135"/>
            </w:pPr>
            <w:r>
              <w:rPr>
                <w:rFonts w:ascii="Times New Roman" w:hAnsi="Times New Roman"/>
                <w:b/>
                <w:color w:val="000000"/>
                <w:sz w:val="24"/>
              </w:rPr>
              <w:t xml:space="preserve">№ п/п </w:t>
            </w:r>
          </w:p>
          <w:p w14:paraId="72725252" w14:textId="77777777" w:rsidR="003A114C" w:rsidRDefault="003A114C" w:rsidP="0011169F">
            <w:pPr>
              <w:spacing w:after="0" w:line="240" w:lineRule="auto"/>
              <w:ind w:left="135"/>
            </w:pPr>
          </w:p>
        </w:tc>
        <w:tc>
          <w:tcPr>
            <w:tcW w:w="7088" w:type="dxa"/>
            <w:vMerge w:val="restart"/>
            <w:tcMar>
              <w:top w:w="50" w:type="dxa"/>
              <w:left w:w="100" w:type="dxa"/>
            </w:tcMar>
            <w:vAlign w:val="center"/>
          </w:tcPr>
          <w:p w14:paraId="26CD0ADA" w14:textId="77777777" w:rsidR="003A114C" w:rsidRDefault="00885C2A" w:rsidP="0011169F">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32618CD" w14:textId="77777777" w:rsidR="003A114C" w:rsidRDefault="003A114C" w:rsidP="0011169F">
            <w:pPr>
              <w:spacing w:after="0" w:line="240" w:lineRule="auto"/>
              <w:ind w:left="135"/>
            </w:pPr>
          </w:p>
        </w:tc>
        <w:tc>
          <w:tcPr>
            <w:tcW w:w="2931" w:type="dxa"/>
            <w:gridSpan w:val="2"/>
            <w:tcMar>
              <w:top w:w="50" w:type="dxa"/>
              <w:left w:w="100" w:type="dxa"/>
            </w:tcMar>
            <w:vAlign w:val="center"/>
          </w:tcPr>
          <w:p w14:paraId="07922E84" w14:textId="77777777" w:rsidR="003A114C" w:rsidRDefault="00885C2A" w:rsidP="0011169F">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935" w:type="dxa"/>
            <w:vMerge w:val="restart"/>
            <w:tcMar>
              <w:top w:w="50" w:type="dxa"/>
              <w:left w:w="100" w:type="dxa"/>
            </w:tcMar>
            <w:vAlign w:val="center"/>
          </w:tcPr>
          <w:p w14:paraId="7A32803F" w14:textId="6BB61FFF" w:rsidR="003A114C" w:rsidRDefault="00885C2A" w:rsidP="0011169F">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3A114C" w14:paraId="4D77438E" w14:textId="77777777" w:rsidTr="0011169F">
        <w:trPr>
          <w:trHeight w:val="144"/>
          <w:tblCellSpacing w:w="20" w:type="nil"/>
        </w:trPr>
        <w:tc>
          <w:tcPr>
            <w:tcW w:w="809" w:type="dxa"/>
            <w:vMerge/>
            <w:tcBorders>
              <w:top w:val="nil"/>
            </w:tcBorders>
            <w:tcMar>
              <w:top w:w="50" w:type="dxa"/>
              <w:left w:w="100" w:type="dxa"/>
            </w:tcMar>
          </w:tcPr>
          <w:p w14:paraId="01910C31" w14:textId="77777777" w:rsidR="003A114C" w:rsidRDefault="003A114C" w:rsidP="0011169F">
            <w:pPr>
              <w:spacing w:line="240" w:lineRule="auto"/>
            </w:pPr>
          </w:p>
        </w:tc>
        <w:tc>
          <w:tcPr>
            <w:tcW w:w="7088" w:type="dxa"/>
            <w:vMerge/>
            <w:tcBorders>
              <w:top w:val="nil"/>
            </w:tcBorders>
            <w:tcMar>
              <w:top w:w="50" w:type="dxa"/>
              <w:left w:w="100" w:type="dxa"/>
            </w:tcMar>
          </w:tcPr>
          <w:p w14:paraId="348D6AB9" w14:textId="77777777" w:rsidR="003A114C" w:rsidRDefault="003A114C" w:rsidP="0011169F">
            <w:pPr>
              <w:spacing w:line="240" w:lineRule="auto"/>
            </w:pPr>
          </w:p>
        </w:tc>
        <w:tc>
          <w:tcPr>
            <w:tcW w:w="946" w:type="dxa"/>
            <w:tcMar>
              <w:top w:w="50" w:type="dxa"/>
              <w:left w:w="100" w:type="dxa"/>
            </w:tcMar>
            <w:vAlign w:val="center"/>
          </w:tcPr>
          <w:p w14:paraId="30441A85" w14:textId="77777777" w:rsidR="003A114C" w:rsidRDefault="00885C2A" w:rsidP="0011169F">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FBA2118" w14:textId="77777777" w:rsidR="003A114C" w:rsidRDefault="003A114C" w:rsidP="0011169F">
            <w:pPr>
              <w:spacing w:after="0" w:line="240" w:lineRule="auto"/>
              <w:ind w:left="135"/>
            </w:pPr>
          </w:p>
        </w:tc>
        <w:tc>
          <w:tcPr>
            <w:tcW w:w="1985" w:type="dxa"/>
            <w:tcMar>
              <w:top w:w="50" w:type="dxa"/>
              <w:left w:w="100" w:type="dxa"/>
            </w:tcMar>
            <w:vAlign w:val="center"/>
          </w:tcPr>
          <w:p w14:paraId="70D261D0" w14:textId="56B4A8A2" w:rsidR="003A114C" w:rsidRDefault="00885C2A" w:rsidP="0011169F">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2935" w:type="dxa"/>
            <w:vMerge/>
            <w:tcBorders>
              <w:top w:val="nil"/>
            </w:tcBorders>
            <w:tcMar>
              <w:top w:w="50" w:type="dxa"/>
              <w:left w:w="100" w:type="dxa"/>
            </w:tcMar>
          </w:tcPr>
          <w:p w14:paraId="51FF629F" w14:textId="77777777" w:rsidR="003A114C" w:rsidRDefault="003A114C" w:rsidP="0011169F">
            <w:pPr>
              <w:spacing w:line="240" w:lineRule="auto"/>
            </w:pPr>
          </w:p>
        </w:tc>
      </w:tr>
      <w:tr w:rsidR="003A114C" w:rsidRPr="00E02AA4" w14:paraId="636420B1" w14:textId="77777777">
        <w:trPr>
          <w:trHeight w:val="144"/>
          <w:tblCellSpacing w:w="20" w:type="nil"/>
        </w:trPr>
        <w:tc>
          <w:tcPr>
            <w:tcW w:w="0" w:type="auto"/>
            <w:gridSpan w:val="5"/>
            <w:tcMar>
              <w:top w:w="50" w:type="dxa"/>
              <w:left w:w="100" w:type="dxa"/>
            </w:tcMar>
            <w:vAlign w:val="center"/>
          </w:tcPr>
          <w:p w14:paraId="73677799" w14:textId="77777777" w:rsidR="003A114C" w:rsidRPr="0011169F" w:rsidRDefault="00885C2A" w:rsidP="0011169F">
            <w:pPr>
              <w:spacing w:after="0" w:line="240" w:lineRule="auto"/>
              <w:ind w:left="135"/>
              <w:rPr>
                <w:lang w:val="ru-RU"/>
              </w:rPr>
            </w:pPr>
            <w:r w:rsidRPr="0011169F">
              <w:rPr>
                <w:rFonts w:ascii="Times New Roman" w:hAnsi="Times New Roman"/>
                <w:b/>
                <w:color w:val="000000"/>
                <w:sz w:val="24"/>
                <w:lang w:val="ru-RU"/>
              </w:rPr>
              <w:t>Раздел 1.</w:t>
            </w:r>
            <w:r w:rsidRPr="0011169F">
              <w:rPr>
                <w:rFonts w:ascii="Times New Roman" w:hAnsi="Times New Roman"/>
                <w:color w:val="000000"/>
                <w:sz w:val="24"/>
                <w:lang w:val="ru-RU"/>
              </w:rPr>
              <w:t xml:space="preserve"> </w:t>
            </w:r>
            <w:r w:rsidRPr="0011169F">
              <w:rPr>
                <w:rFonts w:ascii="Times New Roman" w:hAnsi="Times New Roman"/>
                <w:b/>
                <w:color w:val="000000"/>
                <w:sz w:val="24"/>
                <w:lang w:val="ru-RU"/>
              </w:rPr>
              <w:t>ГЕОГРАФИЯ В СОВРЕМЕННОМ МИРЕ</w:t>
            </w:r>
          </w:p>
        </w:tc>
      </w:tr>
      <w:tr w:rsidR="003A114C" w14:paraId="79D08619" w14:textId="77777777" w:rsidTr="0011169F">
        <w:trPr>
          <w:trHeight w:val="144"/>
          <w:tblCellSpacing w:w="20" w:type="nil"/>
        </w:trPr>
        <w:tc>
          <w:tcPr>
            <w:tcW w:w="809" w:type="dxa"/>
            <w:tcMar>
              <w:top w:w="50" w:type="dxa"/>
              <w:left w:w="100" w:type="dxa"/>
            </w:tcMar>
            <w:vAlign w:val="center"/>
          </w:tcPr>
          <w:p w14:paraId="134706BD" w14:textId="77777777" w:rsidR="003A114C" w:rsidRDefault="00885C2A" w:rsidP="0011169F">
            <w:pPr>
              <w:spacing w:after="0" w:line="240" w:lineRule="auto"/>
            </w:pPr>
            <w:r>
              <w:rPr>
                <w:rFonts w:ascii="Times New Roman" w:hAnsi="Times New Roman"/>
                <w:color w:val="000000"/>
                <w:sz w:val="24"/>
              </w:rPr>
              <w:t>1.1</w:t>
            </w:r>
          </w:p>
        </w:tc>
        <w:tc>
          <w:tcPr>
            <w:tcW w:w="7088" w:type="dxa"/>
            <w:tcMar>
              <w:top w:w="50" w:type="dxa"/>
              <w:left w:w="100" w:type="dxa"/>
            </w:tcMar>
            <w:vAlign w:val="center"/>
          </w:tcPr>
          <w:p w14:paraId="26DA2B5F" w14:textId="77777777" w:rsidR="003A114C" w:rsidRDefault="00885C2A" w:rsidP="0011169F">
            <w:pPr>
              <w:spacing w:after="0" w:line="240" w:lineRule="auto"/>
              <w:ind w:left="135"/>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46" w:type="dxa"/>
            <w:tcMar>
              <w:top w:w="50" w:type="dxa"/>
              <w:left w:w="100" w:type="dxa"/>
            </w:tcMar>
            <w:vAlign w:val="center"/>
          </w:tcPr>
          <w:p w14:paraId="1ABEA385" w14:textId="77777777" w:rsidR="003A114C" w:rsidRDefault="00885C2A" w:rsidP="0011169F">
            <w:pPr>
              <w:spacing w:after="0" w:line="240" w:lineRule="auto"/>
              <w:ind w:left="135"/>
              <w:jc w:val="center"/>
            </w:pPr>
            <w:r>
              <w:rPr>
                <w:rFonts w:ascii="Times New Roman" w:hAnsi="Times New Roman"/>
                <w:color w:val="000000"/>
                <w:sz w:val="24"/>
              </w:rPr>
              <w:t xml:space="preserve"> 3 </w:t>
            </w:r>
          </w:p>
        </w:tc>
        <w:tc>
          <w:tcPr>
            <w:tcW w:w="1985" w:type="dxa"/>
            <w:tcMar>
              <w:top w:w="50" w:type="dxa"/>
              <w:left w:w="100" w:type="dxa"/>
            </w:tcMar>
            <w:vAlign w:val="center"/>
          </w:tcPr>
          <w:p w14:paraId="1E93EE26" w14:textId="77777777" w:rsidR="003A114C" w:rsidRDefault="00885C2A" w:rsidP="0011169F">
            <w:pPr>
              <w:spacing w:after="0" w:line="240" w:lineRule="auto"/>
              <w:ind w:left="135"/>
              <w:jc w:val="center"/>
            </w:pPr>
            <w:r>
              <w:rPr>
                <w:rFonts w:ascii="Times New Roman" w:hAnsi="Times New Roman"/>
                <w:color w:val="000000"/>
                <w:sz w:val="24"/>
              </w:rPr>
              <w:t xml:space="preserve"> 1.5 </w:t>
            </w:r>
          </w:p>
        </w:tc>
        <w:tc>
          <w:tcPr>
            <w:tcW w:w="2935" w:type="dxa"/>
            <w:tcMar>
              <w:top w:w="50" w:type="dxa"/>
              <w:left w:w="100" w:type="dxa"/>
            </w:tcMar>
            <w:vAlign w:val="center"/>
          </w:tcPr>
          <w:p w14:paraId="2C23F090" w14:textId="77777777" w:rsidR="003A114C" w:rsidRDefault="00032F90" w:rsidP="0011169F">
            <w:pPr>
              <w:spacing w:after="0" w:line="240" w:lineRule="auto"/>
              <w:ind w:left="135"/>
            </w:pPr>
            <w:hyperlink r:id="rId4">
              <w:r w:rsidR="00885C2A">
                <w:rPr>
                  <w:rFonts w:ascii="Times New Roman" w:hAnsi="Times New Roman"/>
                  <w:color w:val="0000FF"/>
                  <w:u w:val="single"/>
                </w:rPr>
                <w:t>http://www.flags.ru</w:t>
              </w:r>
            </w:hyperlink>
            <w:r w:rsidR="00885C2A">
              <w:rPr>
                <w:rFonts w:ascii="Times New Roman" w:hAnsi="Times New Roman"/>
                <w:color w:val="000000"/>
                <w:sz w:val="24"/>
              </w:rPr>
              <w:t xml:space="preserve"> -</w:t>
            </w:r>
          </w:p>
        </w:tc>
      </w:tr>
      <w:tr w:rsidR="003A114C" w14:paraId="01910FD9" w14:textId="77777777" w:rsidTr="0011169F">
        <w:trPr>
          <w:trHeight w:val="144"/>
          <w:tblCellSpacing w:w="20" w:type="nil"/>
        </w:trPr>
        <w:tc>
          <w:tcPr>
            <w:tcW w:w="809" w:type="dxa"/>
            <w:tcMar>
              <w:top w:w="50" w:type="dxa"/>
              <w:left w:w="100" w:type="dxa"/>
            </w:tcMar>
            <w:vAlign w:val="center"/>
          </w:tcPr>
          <w:p w14:paraId="4FB5595A" w14:textId="77777777" w:rsidR="003A114C" w:rsidRDefault="00885C2A" w:rsidP="0011169F">
            <w:pPr>
              <w:spacing w:after="0" w:line="240" w:lineRule="auto"/>
            </w:pPr>
            <w:r>
              <w:rPr>
                <w:rFonts w:ascii="Times New Roman" w:hAnsi="Times New Roman"/>
                <w:color w:val="000000"/>
                <w:sz w:val="24"/>
              </w:rPr>
              <w:t>1.2</w:t>
            </w:r>
          </w:p>
        </w:tc>
        <w:tc>
          <w:tcPr>
            <w:tcW w:w="7088" w:type="dxa"/>
            <w:tcMar>
              <w:top w:w="50" w:type="dxa"/>
              <w:left w:w="100" w:type="dxa"/>
            </w:tcMar>
            <w:vAlign w:val="center"/>
          </w:tcPr>
          <w:p w14:paraId="7B31BDAA" w14:textId="77777777" w:rsidR="003A114C" w:rsidRPr="0011169F" w:rsidRDefault="00885C2A" w:rsidP="0011169F">
            <w:pPr>
              <w:spacing w:after="0" w:line="240" w:lineRule="auto"/>
              <w:ind w:left="135"/>
              <w:rPr>
                <w:lang w:val="ru-RU"/>
              </w:rPr>
            </w:pPr>
            <w:r w:rsidRPr="0011169F">
              <w:rPr>
                <w:rFonts w:ascii="Times New Roman" w:hAnsi="Times New Roman"/>
                <w:color w:val="000000"/>
                <w:sz w:val="24"/>
                <w:lang w:val="ru-RU"/>
              </w:rPr>
              <w:t>Картографический метод исследования в географии</w:t>
            </w:r>
          </w:p>
        </w:tc>
        <w:tc>
          <w:tcPr>
            <w:tcW w:w="946" w:type="dxa"/>
            <w:tcMar>
              <w:top w:w="50" w:type="dxa"/>
              <w:left w:w="100" w:type="dxa"/>
            </w:tcMar>
            <w:vAlign w:val="center"/>
          </w:tcPr>
          <w:p w14:paraId="3E461925" w14:textId="77777777" w:rsidR="003A114C" w:rsidRDefault="00885C2A" w:rsidP="0011169F">
            <w:pPr>
              <w:spacing w:after="0" w:line="240" w:lineRule="auto"/>
              <w:ind w:left="135"/>
              <w:jc w:val="center"/>
            </w:pPr>
            <w:r w:rsidRPr="001116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223F79FC"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78376E58" w14:textId="77777777" w:rsidR="003A114C" w:rsidRDefault="00032F90" w:rsidP="0011169F">
            <w:pPr>
              <w:spacing w:after="0" w:line="240" w:lineRule="auto"/>
              <w:ind w:left="135"/>
            </w:pPr>
            <w:hyperlink r:id="rId5">
              <w:r w:rsidR="00885C2A">
                <w:rPr>
                  <w:rFonts w:ascii="Times New Roman" w:hAnsi="Times New Roman"/>
                  <w:color w:val="0000FF"/>
                  <w:u w:val="single"/>
                </w:rPr>
                <w:t>http://www.itlibitum.ru/MAP</w:t>
              </w:r>
            </w:hyperlink>
          </w:p>
        </w:tc>
      </w:tr>
      <w:tr w:rsidR="003A114C" w14:paraId="635EBE9C" w14:textId="77777777" w:rsidTr="0011169F">
        <w:trPr>
          <w:trHeight w:val="144"/>
          <w:tblCellSpacing w:w="20" w:type="nil"/>
        </w:trPr>
        <w:tc>
          <w:tcPr>
            <w:tcW w:w="809" w:type="dxa"/>
            <w:tcMar>
              <w:top w:w="50" w:type="dxa"/>
              <w:left w:w="100" w:type="dxa"/>
            </w:tcMar>
            <w:vAlign w:val="center"/>
          </w:tcPr>
          <w:p w14:paraId="35199E45" w14:textId="77777777" w:rsidR="003A114C" w:rsidRDefault="00885C2A" w:rsidP="0011169F">
            <w:pPr>
              <w:spacing w:after="0" w:line="240" w:lineRule="auto"/>
            </w:pPr>
            <w:r>
              <w:rPr>
                <w:rFonts w:ascii="Times New Roman" w:hAnsi="Times New Roman"/>
                <w:color w:val="000000"/>
                <w:sz w:val="24"/>
              </w:rPr>
              <w:t>1.3</w:t>
            </w:r>
          </w:p>
        </w:tc>
        <w:tc>
          <w:tcPr>
            <w:tcW w:w="7088" w:type="dxa"/>
            <w:tcMar>
              <w:top w:w="50" w:type="dxa"/>
              <w:left w:w="100" w:type="dxa"/>
            </w:tcMar>
            <w:vAlign w:val="center"/>
          </w:tcPr>
          <w:p w14:paraId="32D99DE0" w14:textId="77777777" w:rsidR="003A114C" w:rsidRPr="0011169F" w:rsidRDefault="00885C2A" w:rsidP="0011169F">
            <w:pPr>
              <w:spacing w:after="0" w:line="240" w:lineRule="auto"/>
              <w:ind w:left="135"/>
              <w:rPr>
                <w:lang w:val="ru-RU"/>
              </w:rPr>
            </w:pPr>
            <w:r w:rsidRPr="0011169F">
              <w:rPr>
                <w:rFonts w:ascii="Times New Roman" w:hAnsi="Times New Roman"/>
                <w:color w:val="000000"/>
                <w:sz w:val="24"/>
                <w:lang w:val="ru-RU"/>
              </w:rPr>
              <w:t>Районирование как метод географических исследований</w:t>
            </w:r>
          </w:p>
        </w:tc>
        <w:tc>
          <w:tcPr>
            <w:tcW w:w="946" w:type="dxa"/>
            <w:tcMar>
              <w:top w:w="50" w:type="dxa"/>
              <w:left w:w="100" w:type="dxa"/>
            </w:tcMar>
            <w:vAlign w:val="center"/>
          </w:tcPr>
          <w:p w14:paraId="618A736D" w14:textId="77777777" w:rsidR="003A114C" w:rsidRDefault="00885C2A" w:rsidP="0011169F">
            <w:pPr>
              <w:spacing w:after="0" w:line="240" w:lineRule="auto"/>
              <w:ind w:left="135"/>
              <w:jc w:val="center"/>
            </w:pPr>
            <w:r w:rsidRPr="001116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177B0503"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657C0F2B" w14:textId="77777777" w:rsidR="003A114C" w:rsidRDefault="00032F90" w:rsidP="0011169F">
            <w:pPr>
              <w:spacing w:after="0" w:line="240" w:lineRule="auto"/>
              <w:ind w:left="135"/>
            </w:pPr>
            <w:hyperlink r:id="rId6">
              <w:r w:rsidR="00885C2A">
                <w:rPr>
                  <w:rFonts w:ascii="Times New Roman" w:hAnsi="Times New Roman"/>
                  <w:color w:val="0000FF"/>
                  <w:u w:val="single"/>
                </w:rPr>
                <w:t>http://www.itlibitum.ru/MAP</w:t>
              </w:r>
            </w:hyperlink>
          </w:p>
        </w:tc>
      </w:tr>
      <w:tr w:rsidR="003A114C" w14:paraId="4C4B0214" w14:textId="77777777" w:rsidTr="0011169F">
        <w:trPr>
          <w:trHeight w:val="144"/>
          <w:tblCellSpacing w:w="20" w:type="nil"/>
        </w:trPr>
        <w:tc>
          <w:tcPr>
            <w:tcW w:w="809" w:type="dxa"/>
            <w:tcMar>
              <w:top w:w="50" w:type="dxa"/>
              <w:left w:w="100" w:type="dxa"/>
            </w:tcMar>
            <w:vAlign w:val="center"/>
          </w:tcPr>
          <w:p w14:paraId="44C34648" w14:textId="77777777" w:rsidR="003A114C" w:rsidRDefault="00885C2A" w:rsidP="0011169F">
            <w:pPr>
              <w:spacing w:after="0" w:line="240" w:lineRule="auto"/>
            </w:pPr>
            <w:r>
              <w:rPr>
                <w:rFonts w:ascii="Times New Roman" w:hAnsi="Times New Roman"/>
                <w:color w:val="000000"/>
                <w:sz w:val="24"/>
              </w:rPr>
              <w:t>1.4</w:t>
            </w:r>
          </w:p>
        </w:tc>
        <w:tc>
          <w:tcPr>
            <w:tcW w:w="7088" w:type="dxa"/>
            <w:tcMar>
              <w:top w:w="50" w:type="dxa"/>
              <w:left w:w="100" w:type="dxa"/>
            </w:tcMar>
            <w:vAlign w:val="center"/>
          </w:tcPr>
          <w:p w14:paraId="126C094F" w14:textId="77777777" w:rsidR="003A114C" w:rsidRDefault="00885C2A" w:rsidP="0011169F">
            <w:pPr>
              <w:spacing w:after="0" w:line="240" w:lineRule="auto"/>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экспертиза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мониторинг</w:t>
            </w:r>
            <w:proofErr w:type="spellEnd"/>
          </w:p>
        </w:tc>
        <w:tc>
          <w:tcPr>
            <w:tcW w:w="946" w:type="dxa"/>
            <w:tcMar>
              <w:top w:w="50" w:type="dxa"/>
              <w:left w:w="100" w:type="dxa"/>
            </w:tcMar>
            <w:vAlign w:val="center"/>
          </w:tcPr>
          <w:p w14:paraId="55ADC44F"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1985" w:type="dxa"/>
            <w:tcMar>
              <w:top w:w="50" w:type="dxa"/>
              <w:left w:w="100" w:type="dxa"/>
            </w:tcMar>
            <w:vAlign w:val="center"/>
          </w:tcPr>
          <w:p w14:paraId="0650F5C7"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6AF1760F" w14:textId="77777777" w:rsidR="003A114C" w:rsidRDefault="003A114C" w:rsidP="0011169F">
            <w:pPr>
              <w:spacing w:after="0" w:line="240" w:lineRule="auto"/>
              <w:ind w:left="135"/>
            </w:pPr>
          </w:p>
        </w:tc>
      </w:tr>
      <w:tr w:rsidR="003A114C" w14:paraId="4F122D31" w14:textId="77777777" w:rsidTr="0011169F">
        <w:trPr>
          <w:trHeight w:val="144"/>
          <w:tblCellSpacing w:w="20" w:type="nil"/>
        </w:trPr>
        <w:tc>
          <w:tcPr>
            <w:tcW w:w="7897" w:type="dxa"/>
            <w:gridSpan w:val="2"/>
            <w:tcMar>
              <w:top w:w="50" w:type="dxa"/>
              <w:left w:w="100" w:type="dxa"/>
            </w:tcMar>
            <w:vAlign w:val="center"/>
          </w:tcPr>
          <w:p w14:paraId="749B9101" w14:textId="77777777" w:rsidR="003A114C" w:rsidRDefault="00885C2A" w:rsidP="0011169F">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0F16C81B" w14:textId="77777777" w:rsidR="003A114C" w:rsidRDefault="00885C2A" w:rsidP="0011169F">
            <w:pPr>
              <w:spacing w:after="0" w:line="240" w:lineRule="auto"/>
              <w:ind w:left="135"/>
              <w:jc w:val="center"/>
            </w:pPr>
            <w:r>
              <w:rPr>
                <w:rFonts w:ascii="Times New Roman" w:hAnsi="Times New Roman"/>
                <w:color w:val="000000"/>
                <w:sz w:val="24"/>
              </w:rPr>
              <w:t xml:space="preserve"> 9 </w:t>
            </w:r>
          </w:p>
        </w:tc>
        <w:tc>
          <w:tcPr>
            <w:tcW w:w="4920" w:type="dxa"/>
            <w:gridSpan w:val="2"/>
            <w:tcMar>
              <w:top w:w="50" w:type="dxa"/>
              <w:left w:w="100" w:type="dxa"/>
            </w:tcMar>
            <w:vAlign w:val="center"/>
          </w:tcPr>
          <w:p w14:paraId="78076748" w14:textId="77777777" w:rsidR="003A114C" w:rsidRDefault="003A114C" w:rsidP="0011169F">
            <w:pPr>
              <w:spacing w:line="240" w:lineRule="auto"/>
            </w:pPr>
          </w:p>
        </w:tc>
      </w:tr>
      <w:tr w:rsidR="003A114C" w:rsidRPr="00E02AA4" w14:paraId="043407C5" w14:textId="77777777">
        <w:trPr>
          <w:trHeight w:val="144"/>
          <w:tblCellSpacing w:w="20" w:type="nil"/>
        </w:trPr>
        <w:tc>
          <w:tcPr>
            <w:tcW w:w="0" w:type="auto"/>
            <w:gridSpan w:val="5"/>
            <w:tcMar>
              <w:top w:w="50" w:type="dxa"/>
              <w:left w:w="100" w:type="dxa"/>
            </w:tcMar>
            <w:vAlign w:val="center"/>
          </w:tcPr>
          <w:p w14:paraId="075C8A58" w14:textId="77777777" w:rsidR="003A114C" w:rsidRPr="0011169F" w:rsidRDefault="00885C2A" w:rsidP="0011169F">
            <w:pPr>
              <w:spacing w:after="0" w:line="240" w:lineRule="auto"/>
              <w:ind w:left="135"/>
              <w:rPr>
                <w:lang w:val="ru-RU"/>
              </w:rPr>
            </w:pPr>
            <w:r w:rsidRPr="0011169F">
              <w:rPr>
                <w:rFonts w:ascii="Times New Roman" w:hAnsi="Times New Roman"/>
                <w:b/>
                <w:color w:val="000000"/>
                <w:sz w:val="24"/>
                <w:lang w:val="ru-RU"/>
              </w:rPr>
              <w:t>Раздел 2.</w:t>
            </w:r>
            <w:r w:rsidRPr="0011169F">
              <w:rPr>
                <w:rFonts w:ascii="Times New Roman" w:hAnsi="Times New Roman"/>
                <w:color w:val="000000"/>
                <w:sz w:val="24"/>
                <w:lang w:val="ru-RU"/>
              </w:rPr>
              <w:t xml:space="preserve"> </w:t>
            </w:r>
            <w:r w:rsidRPr="0011169F">
              <w:rPr>
                <w:rFonts w:ascii="Times New Roman" w:hAnsi="Times New Roman"/>
                <w:b/>
                <w:color w:val="000000"/>
                <w:sz w:val="24"/>
                <w:lang w:val="ru-RU"/>
              </w:rPr>
              <w:t>ГЛОБАЛЬНЫЕ ПРОБЛЕМЫ МИРОВОГО РАЗВИТИЯ</w:t>
            </w:r>
          </w:p>
        </w:tc>
      </w:tr>
      <w:tr w:rsidR="003A114C" w14:paraId="6D11752A" w14:textId="77777777" w:rsidTr="0011169F">
        <w:trPr>
          <w:trHeight w:val="144"/>
          <w:tblCellSpacing w:w="20" w:type="nil"/>
        </w:trPr>
        <w:tc>
          <w:tcPr>
            <w:tcW w:w="809" w:type="dxa"/>
            <w:tcMar>
              <w:top w:w="50" w:type="dxa"/>
              <w:left w:w="100" w:type="dxa"/>
            </w:tcMar>
            <w:vAlign w:val="center"/>
          </w:tcPr>
          <w:p w14:paraId="5B1AD413" w14:textId="77777777" w:rsidR="003A114C" w:rsidRDefault="00885C2A" w:rsidP="0011169F">
            <w:pPr>
              <w:spacing w:after="0" w:line="240" w:lineRule="auto"/>
            </w:pPr>
            <w:r>
              <w:rPr>
                <w:rFonts w:ascii="Times New Roman" w:hAnsi="Times New Roman"/>
                <w:color w:val="000000"/>
                <w:sz w:val="24"/>
              </w:rPr>
              <w:t>2.1</w:t>
            </w:r>
          </w:p>
        </w:tc>
        <w:tc>
          <w:tcPr>
            <w:tcW w:w="7088" w:type="dxa"/>
            <w:tcMar>
              <w:top w:w="50" w:type="dxa"/>
              <w:left w:w="100" w:type="dxa"/>
            </w:tcMar>
            <w:vAlign w:val="center"/>
          </w:tcPr>
          <w:p w14:paraId="2F46CFFE" w14:textId="77777777" w:rsidR="003A114C" w:rsidRDefault="00885C2A" w:rsidP="0011169F">
            <w:pPr>
              <w:spacing w:after="0" w:line="240" w:lineRule="auto"/>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глобальных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проблемах</w:t>
            </w:r>
            <w:proofErr w:type="spellEnd"/>
          </w:p>
        </w:tc>
        <w:tc>
          <w:tcPr>
            <w:tcW w:w="946" w:type="dxa"/>
            <w:tcMar>
              <w:top w:w="50" w:type="dxa"/>
              <w:left w:w="100" w:type="dxa"/>
            </w:tcMar>
            <w:vAlign w:val="center"/>
          </w:tcPr>
          <w:p w14:paraId="4AA61D1D"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1985" w:type="dxa"/>
            <w:tcMar>
              <w:top w:w="50" w:type="dxa"/>
              <w:left w:w="100" w:type="dxa"/>
            </w:tcMar>
            <w:vAlign w:val="center"/>
          </w:tcPr>
          <w:p w14:paraId="61B7B335"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5F62D1A4" w14:textId="77777777" w:rsidR="003A114C" w:rsidRDefault="00032F90" w:rsidP="0011169F">
            <w:pPr>
              <w:spacing w:after="0" w:line="240" w:lineRule="auto"/>
              <w:ind w:left="135"/>
            </w:pPr>
            <w:hyperlink r:id="rId7">
              <w:r w:rsidR="00885C2A">
                <w:rPr>
                  <w:rFonts w:ascii="Times New Roman" w:hAnsi="Times New Roman"/>
                  <w:color w:val="0000FF"/>
                  <w:u w:val="single"/>
                </w:rPr>
                <w:t>www.school-collection.edu.ru</w:t>
              </w:r>
            </w:hyperlink>
          </w:p>
        </w:tc>
      </w:tr>
      <w:tr w:rsidR="003A114C" w14:paraId="54239B34" w14:textId="77777777" w:rsidTr="0011169F">
        <w:trPr>
          <w:trHeight w:val="144"/>
          <w:tblCellSpacing w:w="20" w:type="nil"/>
        </w:trPr>
        <w:tc>
          <w:tcPr>
            <w:tcW w:w="809" w:type="dxa"/>
            <w:tcMar>
              <w:top w:w="50" w:type="dxa"/>
              <w:left w:w="100" w:type="dxa"/>
            </w:tcMar>
            <w:vAlign w:val="center"/>
          </w:tcPr>
          <w:p w14:paraId="51C8BE5F" w14:textId="77777777" w:rsidR="003A114C" w:rsidRDefault="00885C2A" w:rsidP="0011169F">
            <w:pPr>
              <w:spacing w:after="0" w:line="240" w:lineRule="auto"/>
            </w:pPr>
            <w:r>
              <w:rPr>
                <w:rFonts w:ascii="Times New Roman" w:hAnsi="Times New Roman"/>
                <w:color w:val="000000"/>
                <w:sz w:val="24"/>
              </w:rPr>
              <w:t>2.2</w:t>
            </w:r>
          </w:p>
        </w:tc>
        <w:tc>
          <w:tcPr>
            <w:tcW w:w="7088" w:type="dxa"/>
            <w:tcMar>
              <w:top w:w="50" w:type="dxa"/>
              <w:left w:w="100" w:type="dxa"/>
            </w:tcMar>
            <w:vAlign w:val="center"/>
          </w:tcPr>
          <w:p w14:paraId="1D3C34EE" w14:textId="77777777" w:rsidR="003A114C" w:rsidRDefault="00885C2A" w:rsidP="0011169F">
            <w:pPr>
              <w:spacing w:after="0" w:line="240" w:lineRule="auto"/>
              <w:ind w:left="135"/>
            </w:pPr>
            <w:proofErr w:type="spellStart"/>
            <w:r>
              <w:rPr>
                <w:rFonts w:ascii="Times New Roman" w:hAnsi="Times New Roman"/>
                <w:color w:val="000000"/>
                <w:sz w:val="24"/>
              </w:rPr>
              <w:t>Концепция</w:t>
            </w:r>
            <w:proofErr w:type="spellEnd"/>
            <w:r>
              <w:rPr>
                <w:rFonts w:ascii="Times New Roman" w:hAnsi="Times New Roman"/>
                <w:color w:val="000000"/>
                <w:sz w:val="24"/>
              </w:rPr>
              <w:t xml:space="preserve"> </w:t>
            </w:r>
            <w:proofErr w:type="spellStart"/>
            <w:r>
              <w:rPr>
                <w:rFonts w:ascii="Times New Roman" w:hAnsi="Times New Roman"/>
                <w:color w:val="000000"/>
                <w:sz w:val="24"/>
              </w:rPr>
              <w:t>устойчивого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946" w:type="dxa"/>
            <w:tcMar>
              <w:top w:w="50" w:type="dxa"/>
              <w:left w:w="100" w:type="dxa"/>
            </w:tcMar>
            <w:vAlign w:val="center"/>
          </w:tcPr>
          <w:p w14:paraId="29C74FF3"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1985" w:type="dxa"/>
            <w:tcMar>
              <w:top w:w="50" w:type="dxa"/>
              <w:left w:w="100" w:type="dxa"/>
            </w:tcMar>
            <w:vAlign w:val="center"/>
          </w:tcPr>
          <w:p w14:paraId="5E52EDAD"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2E74DBDE" w14:textId="77777777" w:rsidR="003A114C" w:rsidRDefault="003A114C" w:rsidP="0011169F">
            <w:pPr>
              <w:spacing w:after="0" w:line="240" w:lineRule="auto"/>
              <w:ind w:left="135"/>
            </w:pPr>
          </w:p>
        </w:tc>
      </w:tr>
      <w:tr w:rsidR="003A114C" w14:paraId="0117D697" w14:textId="77777777" w:rsidTr="0011169F">
        <w:trPr>
          <w:trHeight w:val="144"/>
          <w:tblCellSpacing w:w="20" w:type="nil"/>
        </w:trPr>
        <w:tc>
          <w:tcPr>
            <w:tcW w:w="7897" w:type="dxa"/>
            <w:gridSpan w:val="2"/>
            <w:tcMar>
              <w:top w:w="50" w:type="dxa"/>
              <w:left w:w="100" w:type="dxa"/>
            </w:tcMar>
            <w:vAlign w:val="center"/>
          </w:tcPr>
          <w:p w14:paraId="750605A2" w14:textId="77777777" w:rsidR="003A114C" w:rsidRDefault="00885C2A" w:rsidP="0011169F">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03131FB3" w14:textId="77777777" w:rsidR="003A114C" w:rsidRDefault="00885C2A" w:rsidP="0011169F">
            <w:pPr>
              <w:spacing w:after="0" w:line="240" w:lineRule="auto"/>
              <w:ind w:left="135"/>
              <w:jc w:val="center"/>
            </w:pPr>
            <w:r>
              <w:rPr>
                <w:rFonts w:ascii="Times New Roman" w:hAnsi="Times New Roman"/>
                <w:color w:val="000000"/>
                <w:sz w:val="24"/>
              </w:rPr>
              <w:t xml:space="preserve"> 4 </w:t>
            </w:r>
          </w:p>
        </w:tc>
        <w:tc>
          <w:tcPr>
            <w:tcW w:w="4920" w:type="dxa"/>
            <w:gridSpan w:val="2"/>
            <w:tcMar>
              <w:top w:w="50" w:type="dxa"/>
              <w:left w:w="100" w:type="dxa"/>
            </w:tcMar>
            <w:vAlign w:val="center"/>
          </w:tcPr>
          <w:p w14:paraId="0FB3D5A5" w14:textId="77777777" w:rsidR="003A114C" w:rsidRDefault="003A114C" w:rsidP="0011169F">
            <w:pPr>
              <w:spacing w:line="240" w:lineRule="auto"/>
            </w:pPr>
          </w:p>
        </w:tc>
      </w:tr>
      <w:tr w:rsidR="003A114C" w:rsidRPr="00E02AA4" w14:paraId="552D2C44" w14:textId="77777777">
        <w:trPr>
          <w:trHeight w:val="144"/>
          <w:tblCellSpacing w:w="20" w:type="nil"/>
        </w:trPr>
        <w:tc>
          <w:tcPr>
            <w:tcW w:w="0" w:type="auto"/>
            <w:gridSpan w:val="5"/>
            <w:tcMar>
              <w:top w:w="50" w:type="dxa"/>
              <w:left w:w="100" w:type="dxa"/>
            </w:tcMar>
            <w:vAlign w:val="center"/>
          </w:tcPr>
          <w:p w14:paraId="0A901974" w14:textId="77777777" w:rsidR="003A114C" w:rsidRPr="0011169F" w:rsidRDefault="00885C2A" w:rsidP="0011169F">
            <w:pPr>
              <w:spacing w:after="0" w:line="240" w:lineRule="auto"/>
              <w:ind w:left="135"/>
              <w:rPr>
                <w:lang w:val="ru-RU"/>
              </w:rPr>
            </w:pPr>
            <w:r w:rsidRPr="0011169F">
              <w:rPr>
                <w:rFonts w:ascii="Times New Roman" w:hAnsi="Times New Roman"/>
                <w:b/>
                <w:color w:val="000000"/>
                <w:sz w:val="24"/>
                <w:lang w:val="ru-RU"/>
              </w:rPr>
              <w:t>Раздел 3.</w:t>
            </w:r>
            <w:r w:rsidRPr="0011169F">
              <w:rPr>
                <w:rFonts w:ascii="Times New Roman" w:hAnsi="Times New Roman"/>
                <w:color w:val="000000"/>
                <w:sz w:val="24"/>
                <w:lang w:val="ru-RU"/>
              </w:rPr>
              <w:t xml:space="preserve"> </w:t>
            </w:r>
            <w:r w:rsidRPr="0011169F">
              <w:rPr>
                <w:rFonts w:ascii="Times New Roman" w:hAnsi="Times New Roman"/>
                <w:b/>
                <w:color w:val="000000"/>
                <w:sz w:val="24"/>
                <w:lang w:val="ru-RU"/>
              </w:rPr>
              <w:t>ГЕОПОЛИТИЧЕСКИЕ ПРОБЛЕМЫ СОВРЕМЕННОГО МИРА</w:t>
            </w:r>
          </w:p>
        </w:tc>
      </w:tr>
      <w:tr w:rsidR="003A114C" w14:paraId="2402316C" w14:textId="77777777" w:rsidTr="0011169F">
        <w:trPr>
          <w:trHeight w:val="144"/>
          <w:tblCellSpacing w:w="20" w:type="nil"/>
        </w:trPr>
        <w:tc>
          <w:tcPr>
            <w:tcW w:w="809" w:type="dxa"/>
            <w:tcMar>
              <w:top w:w="50" w:type="dxa"/>
              <w:left w:w="100" w:type="dxa"/>
            </w:tcMar>
            <w:vAlign w:val="center"/>
          </w:tcPr>
          <w:p w14:paraId="410809BA" w14:textId="77777777" w:rsidR="003A114C" w:rsidRDefault="00885C2A" w:rsidP="0011169F">
            <w:pPr>
              <w:spacing w:after="0" w:line="240" w:lineRule="auto"/>
            </w:pPr>
            <w:r>
              <w:rPr>
                <w:rFonts w:ascii="Times New Roman" w:hAnsi="Times New Roman"/>
                <w:color w:val="000000"/>
                <w:sz w:val="24"/>
              </w:rPr>
              <w:t>3.1</w:t>
            </w:r>
          </w:p>
        </w:tc>
        <w:tc>
          <w:tcPr>
            <w:tcW w:w="7088" w:type="dxa"/>
            <w:tcMar>
              <w:top w:w="50" w:type="dxa"/>
              <w:left w:w="100" w:type="dxa"/>
            </w:tcMar>
            <w:vAlign w:val="center"/>
          </w:tcPr>
          <w:p w14:paraId="6C69FEA2" w14:textId="77777777" w:rsidR="003A114C" w:rsidRDefault="00885C2A" w:rsidP="0011169F">
            <w:pPr>
              <w:spacing w:after="0" w:line="240" w:lineRule="auto"/>
              <w:ind w:left="135"/>
            </w:pPr>
            <w:proofErr w:type="spellStart"/>
            <w:r>
              <w:rPr>
                <w:rFonts w:ascii="Times New Roman" w:hAnsi="Times New Roman"/>
                <w:color w:val="000000"/>
                <w:sz w:val="24"/>
              </w:rPr>
              <w:t>Геополитическая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46" w:type="dxa"/>
            <w:tcMar>
              <w:top w:w="50" w:type="dxa"/>
              <w:left w:w="100" w:type="dxa"/>
            </w:tcMar>
            <w:vAlign w:val="center"/>
          </w:tcPr>
          <w:p w14:paraId="395A736E" w14:textId="77777777" w:rsidR="003A114C" w:rsidRDefault="00885C2A" w:rsidP="0011169F">
            <w:pPr>
              <w:spacing w:after="0" w:line="240" w:lineRule="auto"/>
              <w:ind w:left="135"/>
              <w:jc w:val="center"/>
            </w:pPr>
            <w:r>
              <w:rPr>
                <w:rFonts w:ascii="Times New Roman" w:hAnsi="Times New Roman"/>
                <w:color w:val="000000"/>
                <w:sz w:val="24"/>
              </w:rPr>
              <w:t xml:space="preserve"> 3 </w:t>
            </w:r>
          </w:p>
        </w:tc>
        <w:tc>
          <w:tcPr>
            <w:tcW w:w="1985" w:type="dxa"/>
            <w:tcMar>
              <w:top w:w="50" w:type="dxa"/>
              <w:left w:w="100" w:type="dxa"/>
            </w:tcMar>
            <w:vAlign w:val="center"/>
          </w:tcPr>
          <w:p w14:paraId="5E0B1010"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69740C21" w14:textId="77777777" w:rsidR="003A114C" w:rsidRDefault="00032F90" w:rsidP="0011169F">
            <w:pPr>
              <w:spacing w:after="0" w:line="240" w:lineRule="auto"/>
              <w:ind w:left="135"/>
            </w:pPr>
            <w:hyperlink r:id="rId8">
              <w:r w:rsidR="00885C2A">
                <w:rPr>
                  <w:rFonts w:ascii="Times New Roman" w:hAnsi="Times New Roman"/>
                  <w:color w:val="0000FF"/>
                  <w:u w:val="single"/>
                </w:rPr>
                <w:t>http://www.flags.ru</w:t>
              </w:r>
            </w:hyperlink>
            <w:r w:rsidR="00885C2A">
              <w:rPr>
                <w:rFonts w:ascii="Times New Roman" w:hAnsi="Times New Roman"/>
                <w:color w:val="000000"/>
                <w:sz w:val="24"/>
              </w:rPr>
              <w:t xml:space="preserve"> -</w:t>
            </w:r>
          </w:p>
        </w:tc>
      </w:tr>
      <w:tr w:rsidR="003A114C" w14:paraId="5A5A3C3A" w14:textId="77777777" w:rsidTr="0011169F">
        <w:trPr>
          <w:trHeight w:val="144"/>
          <w:tblCellSpacing w:w="20" w:type="nil"/>
        </w:trPr>
        <w:tc>
          <w:tcPr>
            <w:tcW w:w="809" w:type="dxa"/>
            <w:tcMar>
              <w:top w:w="50" w:type="dxa"/>
              <w:left w:w="100" w:type="dxa"/>
            </w:tcMar>
            <w:vAlign w:val="center"/>
          </w:tcPr>
          <w:p w14:paraId="032EB123" w14:textId="77777777" w:rsidR="003A114C" w:rsidRDefault="00885C2A" w:rsidP="0011169F">
            <w:pPr>
              <w:spacing w:after="0" w:line="240" w:lineRule="auto"/>
            </w:pPr>
            <w:r>
              <w:rPr>
                <w:rFonts w:ascii="Times New Roman" w:hAnsi="Times New Roman"/>
                <w:color w:val="000000"/>
                <w:sz w:val="24"/>
              </w:rPr>
              <w:t>3.2</w:t>
            </w:r>
          </w:p>
        </w:tc>
        <w:tc>
          <w:tcPr>
            <w:tcW w:w="7088" w:type="dxa"/>
            <w:tcMar>
              <w:top w:w="50" w:type="dxa"/>
              <w:left w:w="100" w:type="dxa"/>
            </w:tcMar>
            <w:vAlign w:val="center"/>
          </w:tcPr>
          <w:p w14:paraId="314E4855" w14:textId="77777777" w:rsidR="003A114C" w:rsidRDefault="00885C2A" w:rsidP="0011169F">
            <w:pPr>
              <w:spacing w:after="0" w:line="240" w:lineRule="auto"/>
              <w:ind w:left="135"/>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устройства</w:t>
            </w:r>
            <w:proofErr w:type="spellEnd"/>
          </w:p>
        </w:tc>
        <w:tc>
          <w:tcPr>
            <w:tcW w:w="946" w:type="dxa"/>
            <w:tcMar>
              <w:top w:w="50" w:type="dxa"/>
              <w:left w:w="100" w:type="dxa"/>
            </w:tcMar>
            <w:vAlign w:val="center"/>
          </w:tcPr>
          <w:p w14:paraId="2339BCB3"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1985" w:type="dxa"/>
            <w:tcMar>
              <w:top w:w="50" w:type="dxa"/>
              <w:left w:w="100" w:type="dxa"/>
            </w:tcMar>
            <w:vAlign w:val="center"/>
          </w:tcPr>
          <w:p w14:paraId="7908E502"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65467097" w14:textId="77777777" w:rsidR="003A114C" w:rsidRDefault="00032F90" w:rsidP="0011169F">
            <w:pPr>
              <w:spacing w:after="0" w:line="240" w:lineRule="auto"/>
              <w:ind w:left="135"/>
            </w:pPr>
            <w:hyperlink r:id="rId9">
              <w:r w:rsidR="00885C2A">
                <w:rPr>
                  <w:rFonts w:ascii="Times New Roman" w:hAnsi="Times New Roman"/>
                  <w:color w:val="0000FF"/>
                  <w:u w:val="single"/>
                </w:rPr>
                <w:t>www.school-collection.edu.ru</w:t>
              </w:r>
            </w:hyperlink>
          </w:p>
        </w:tc>
      </w:tr>
      <w:tr w:rsidR="003A114C" w14:paraId="25504B8E" w14:textId="77777777" w:rsidTr="0011169F">
        <w:trPr>
          <w:trHeight w:val="144"/>
          <w:tblCellSpacing w:w="20" w:type="nil"/>
        </w:trPr>
        <w:tc>
          <w:tcPr>
            <w:tcW w:w="809" w:type="dxa"/>
            <w:tcMar>
              <w:top w:w="50" w:type="dxa"/>
              <w:left w:w="100" w:type="dxa"/>
            </w:tcMar>
            <w:vAlign w:val="center"/>
          </w:tcPr>
          <w:p w14:paraId="52C56213" w14:textId="77777777" w:rsidR="003A114C" w:rsidRDefault="00885C2A" w:rsidP="0011169F">
            <w:pPr>
              <w:spacing w:after="0" w:line="240" w:lineRule="auto"/>
            </w:pPr>
            <w:r>
              <w:rPr>
                <w:rFonts w:ascii="Times New Roman" w:hAnsi="Times New Roman"/>
                <w:color w:val="000000"/>
                <w:sz w:val="24"/>
              </w:rPr>
              <w:t>3.3</w:t>
            </w:r>
          </w:p>
        </w:tc>
        <w:tc>
          <w:tcPr>
            <w:tcW w:w="7088" w:type="dxa"/>
            <w:tcMar>
              <w:top w:w="50" w:type="dxa"/>
              <w:left w:w="100" w:type="dxa"/>
            </w:tcMar>
            <w:vAlign w:val="center"/>
          </w:tcPr>
          <w:p w14:paraId="7950470B" w14:textId="77777777" w:rsidR="003A114C" w:rsidRDefault="00885C2A" w:rsidP="0011169F">
            <w:pPr>
              <w:spacing w:after="0" w:line="240" w:lineRule="auto"/>
              <w:ind w:left="135"/>
            </w:pP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роста</w:t>
            </w:r>
            <w:proofErr w:type="spellEnd"/>
            <w:r>
              <w:rPr>
                <w:rFonts w:ascii="Times New Roman" w:hAnsi="Times New Roman"/>
                <w:color w:val="000000"/>
                <w:sz w:val="24"/>
              </w:rPr>
              <w:t xml:space="preserve"> </w:t>
            </w:r>
            <w:proofErr w:type="spellStart"/>
            <w:r>
              <w:rPr>
                <w:rFonts w:ascii="Times New Roman" w:hAnsi="Times New Roman"/>
                <w:color w:val="000000"/>
                <w:sz w:val="24"/>
              </w:rPr>
              <w:t>вооружений</w:t>
            </w:r>
            <w:proofErr w:type="spellEnd"/>
          </w:p>
        </w:tc>
        <w:tc>
          <w:tcPr>
            <w:tcW w:w="946" w:type="dxa"/>
            <w:tcMar>
              <w:top w:w="50" w:type="dxa"/>
              <w:left w:w="100" w:type="dxa"/>
            </w:tcMar>
            <w:vAlign w:val="center"/>
          </w:tcPr>
          <w:p w14:paraId="17C27087"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1985" w:type="dxa"/>
            <w:tcMar>
              <w:top w:w="50" w:type="dxa"/>
              <w:left w:w="100" w:type="dxa"/>
            </w:tcMar>
            <w:vAlign w:val="center"/>
          </w:tcPr>
          <w:p w14:paraId="1963A484"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1EAB1BA5" w14:textId="77777777" w:rsidR="003A114C" w:rsidRDefault="00032F90" w:rsidP="0011169F">
            <w:pPr>
              <w:spacing w:after="0" w:line="240" w:lineRule="auto"/>
              <w:ind w:left="135"/>
            </w:pPr>
            <w:hyperlink r:id="rId10">
              <w:r w:rsidR="00885C2A">
                <w:rPr>
                  <w:rFonts w:ascii="Times New Roman" w:hAnsi="Times New Roman"/>
                  <w:color w:val="0000FF"/>
                  <w:u w:val="single"/>
                </w:rPr>
                <w:t>www.school-collection.edu.ru</w:t>
              </w:r>
            </w:hyperlink>
          </w:p>
        </w:tc>
      </w:tr>
      <w:tr w:rsidR="003A114C" w14:paraId="47B67DE5" w14:textId="77777777" w:rsidTr="0011169F">
        <w:trPr>
          <w:trHeight w:val="144"/>
          <w:tblCellSpacing w:w="20" w:type="nil"/>
        </w:trPr>
        <w:tc>
          <w:tcPr>
            <w:tcW w:w="809" w:type="dxa"/>
            <w:tcMar>
              <w:top w:w="50" w:type="dxa"/>
              <w:left w:w="100" w:type="dxa"/>
            </w:tcMar>
            <w:vAlign w:val="center"/>
          </w:tcPr>
          <w:p w14:paraId="146F4C6C" w14:textId="77777777" w:rsidR="003A114C" w:rsidRDefault="00885C2A" w:rsidP="0011169F">
            <w:pPr>
              <w:spacing w:after="0" w:line="240" w:lineRule="auto"/>
            </w:pPr>
            <w:r>
              <w:rPr>
                <w:rFonts w:ascii="Times New Roman" w:hAnsi="Times New Roman"/>
                <w:color w:val="000000"/>
                <w:sz w:val="24"/>
              </w:rPr>
              <w:t>3.4</w:t>
            </w:r>
          </w:p>
        </w:tc>
        <w:tc>
          <w:tcPr>
            <w:tcW w:w="7088" w:type="dxa"/>
            <w:tcMar>
              <w:top w:w="50" w:type="dxa"/>
              <w:left w:w="100" w:type="dxa"/>
            </w:tcMar>
            <w:vAlign w:val="center"/>
          </w:tcPr>
          <w:p w14:paraId="0CD389CE" w14:textId="77777777" w:rsidR="003A114C" w:rsidRDefault="00885C2A" w:rsidP="0011169F">
            <w:pPr>
              <w:spacing w:after="0" w:line="240" w:lineRule="auto"/>
              <w:ind w:left="135"/>
            </w:pPr>
            <w:proofErr w:type="spellStart"/>
            <w:r>
              <w:rPr>
                <w:rFonts w:ascii="Times New Roman" w:hAnsi="Times New Roman"/>
                <w:color w:val="000000"/>
                <w:sz w:val="24"/>
              </w:rPr>
              <w:t>Государственные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границы</w:t>
            </w:r>
            <w:proofErr w:type="spellEnd"/>
          </w:p>
        </w:tc>
        <w:tc>
          <w:tcPr>
            <w:tcW w:w="946" w:type="dxa"/>
            <w:tcMar>
              <w:top w:w="50" w:type="dxa"/>
              <w:left w:w="100" w:type="dxa"/>
            </w:tcMar>
            <w:vAlign w:val="center"/>
          </w:tcPr>
          <w:p w14:paraId="2A5A4AA7" w14:textId="77777777" w:rsidR="003A114C" w:rsidRDefault="00885C2A" w:rsidP="0011169F">
            <w:pPr>
              <w:spacing w:after="0" w:line="240" w:lineRule="auto"/>
              <w:ind w:left="135"/>
              <w:jc w:val="center"/>
            </w:pPr>
            <w:r>
              <w:rPr>
                <w:rFonts w:ascii="Times New Roman" w:hAnsi="Times New Roman"/>
                <w:color w:val="000000"/>
                <w:sz w:val="24"/>
              </w:rPr>
              <w:t xml:space="preserve"> 3 </w:t>
            </w:r>
          </w:p>
        </w:tc>
        <w:tc>
          <w:tcPr>
            <w:tcW w:w="1985" w:type="dxa"/>
            <w:tcMar>
              <w:top w:w="50" w:type="dxa"/>
              <w:left w:w="100" w:type="dxa"/>
            </w:tcMar>
            <w:vAlign w:val="center"/>
          </w:tcPr>
          <w:p w14:paraId="64EE9F97"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316D432A" w14:textId="77777777" w:rsidR="003A114C" w:rsidRDefault="00032F90" w:rsidP="0011169F">
            <w:pPr>
              <w:spacing w:after="0" w:line="240" w:lineRule="auto"/>
              <w:ind w:left="135"/>
            </w:pPr>
            <w:hyperlink r:id="rId11">
              <w:r w:rsidR="00885C2A">
                <w:rPr>
                  <w:rFonts w:ascii="Times New Roman" w:hAnsi="Times New Roman"/>
                  <w:color w:val="0000FF"/>
                  <w:u w:val="single"/>
                </w:rPr>
                <w:t>http://www.itlibitum.ru/MAP</w:t>
              </w:r>
            </w:hyperlink>
          </w:p>
        </w:tc>
      </w:tr>
      <w:tr w:rsidR="003A114C" w14:paraId="60687A64" w14:textId="77777777" w:rsidTr="0011169F">
        <w:trPr>
          <w:trHeight w:val="144"/>
          <w:tblCellSpacing w:w="20" w:type="nil"/>
        </w:trPr>
        <w:tc>
          <w:tcPr>
            <w:tcW w:w="809" w:type="dxa"/>
            <w:tcMar>
              <w:top w:w="50" w:type="dxa"/>
              <w:left w:w="100" w:type="dxa"/>
            </w:tcMar>
            <w:vAlign w:val="center"/>
          </w:tcPr>
          <w:p w14:paraId="3F0899A7" w14:textId="77777777" w:rsidR="003A114C" w:rsidRDefault="00885C2A" w:rsidP="0011169F">
            <w:pPr>
              <w:spacing w:after="0" w:line="240" w:lineRule="auto"/>
            </w:pPr>
            <w:r>
              <w:rPr>
                <w:rFonts w:ascii="Times New Roman" w:hAnsi="Times New Roman"/>
                <w:color w:val="000000"/>
                <w:sz w:val="24"/>
              </w:rPr>
              <w:t>3.5</w:t>
            </w:r>
          </w:p>
        </w:tc>
        <w:tc>
          <w:tcPr>
            <w:tcW w:w="7088" w:type="dxa"/>
            <w:tcMar>
              <w:top w:w="50" w:type="dxa"/>
              <w:left w:w="100" w:type="dxa"/>
            </w:tcMar>
            <w:vAlign w:val="center"/>
          </w:tcPr>
          <w:p w14:paraId="47FB5EE1" w14:textId="77777777" w:rsidR="003A114C" w:rsidRPr="0011169F" w:rsidRDefault="00885C2A" w:rsidP="0011169F">
            <w:pPr>
              <w:spacing w:after="0" w:line="240" w:lineRule="auto"/>
              <w:ind w:left="135"/>
              <w:rPr>
                <w:lang w:val="ru-RU"/>
              </w:rPr>
            </w:pPr>
            <w:r w:rsidRPr="0011169F">
              <w:rPr>
                <w:rFonts w:ascii="Times New Roman" w:hAnsi="Times New Roman"/>
                <w:color w:val="000000"/>
                <w:sz w:val="24"/>
                <w:lang w:val="ru-RU"/>
              </w:rPr>
              <w:t>Территориальные конфликты в современном мире</w:t>
            </w:r>
          </w:p>
        </w:tc>
        <w:tc>
          <w:tcPr>
            <w:tcW w:w="946" w:type="dxa"/>
            <w:tcMar>
              <w:top w:w="50" w:type="dxa"/>
              <w:left w:w="100" w:type="dxa"/>
            </w:tcMar>
            <w:vAlign w:val="center"/>
          </w:tcPr>
          <w:p w14:paraId="1173B4F5" w14:textId="77777777" w:rsidR="003A114C" w:rsidRDefault="00885C2A" w:rsidP="0011169F">
            <w:pPr>
              <w:spacing w:after="0" w:line="240" w:lineRule="auto"/>
              <w:ind w:left="135"/>
              <w:jc w:val="center"/>
            </w:pPr>
            <w:r w:rsidRPr="001116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1EF1DEF7"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400379E7" w14:textId="77777777" w:rsidR="003A114C" w:rsidRDefault="00032F90" w:rsidP="0011169F">
            <w:pPr>
              <w:spacing w:after="0" w:line="240" w:lineRule="auto"/>
              <w:ind w:left="135"/>
            </w:pPr>
            <w:hyperlink r:id="rId12">
              <w:r w:rsidR="00885C2A">
                <w:rPr>
                  <w:rFonts w:ascii="Times New Roman" w:hAnsi="Times New Roman"/>
                  <w:color w:val="0000FF"/>
                  <w:u w:val="single"/>
                </w:rPr>
                <w:t>http://www.itlibitum.ru/MAP</w:t>
              </w:r>
            </w:hyperlink>
          </w:p>
        </w:tc>
      </w:tr>
      <w:tr w:rsidR="003A114C" w14:paraId="647AB715" w14:textId="77777777" w:rsidTr="0011169F">
        <w:trPr>
          <w:trHeight w:val="144"/>
          <w:tblCellSpacing w:w="20" w:type="nil"/>
        </w:trPr>
        <w:tc>
          <w:tcPr>
            <w:tcW w:w="809" w:type="dxa"/>
            <w:tcMar>
              <w:top w:w="50" w:type="dxa"/>
              <w:left w:w="100" w:type="dxa"/>
            </w:tcMar>
            <w:vAlign w:val="center"/>
          </w:tcPr>
          <w:p w14:paraId="232C489D" w14:textId="77777777" w:rsidR="003A114C" w:rsidRDefault="00885C2A" w:rsidP="0011169F">
            <w:pPr>
              <w:spacing w:after="0" w:line="240" w:lineRule="auto"/>
            </w:pPr>
            <w:r>
              <w:rPr>
                <w:rFonts w:ascii="Times New Roman" w:hAnsi="Times New Roman"/>
                <w:color w:val="000000"/>
                <w:sz w:val="24"/>
              </w:rPr>
              <w:t>3.6</w:t>
            </w:r>
          </w:p>
        </w:tc>
        <w:tc>
          <w:tcPr>
            <w:tcW w:w="7088" w:type="dxa"/>
            <w:tcMar>
              <w:top w:w="50" w:type="dxa"/>
              <w:left w:w="100" w:type="dxa"/>
            </w:tcMar>
            <w:vAlign w:val="center"/>
          </w:tcPr>
          <w:p w14:paraId="74EA734B" w14:textId="77777777" w:rsidR="003A114C" w:rsidRDefault="00885C2A" w:rsidP="0011169F">
            <w:pPr>
              <w:spacing w:after="0" w:line="240" w:lineRule="auto"/>
              <w:ind w:left="135"/>
            </w:pP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терроризма</w:t>
            </w:r>
            <w:proofErr w:type="spellEnd"/>
          </w:p>
        </w:tc>
        <w:tc>
          <w:tcPr>
            <w:tcW w:w="946" w:type="dxa"/>
            <w:tcMar>
              <w:top w:w="50" w:type="dxa"/>
              <w:left w:w="100" w:type="dxa"/>
            </w:tcMar>
            <w:vAlign w:val="center"/>
          </w:tcPr>
          <w:p w14:paraId="6155F04A"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1985" w:type="dxa"/>
            <w:tcMar>
              <w:top w:w="50" w:type="dxa"/>
              <w:left w:w="100" w:type="dxa"/>
            </w:tcMar>
            <w:vAlign w:val="center"/>
          </w:tcPr>
          <w:p w14:paraId="38F04463"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747C6D51" w14:textId="77777777" w:rsidR="003A114C" w:rsidRDefault="003A114C" w:rsidP="0011169F">
            <w:pPr>
              <w:spacing w:after="0" w:line="240" w:lineRule="auto"/>
              <w:ind w:left="135"/>
            </w:pPr>
          </w:p>
        </w:tc>
      </w:tr>
      <w:tr w:rsidR="003A114C" w14:paraId="351DFB72" w14:textId="77777777" w:rsidTr="0011169F">
        <w:trPr>
          <w:trHeight w:val="144"/>
          <w:tblCellSpacing w:w="20" w:type="nil"/>
        </w:trPr>
        <w:tc>
          <w:tcPr>
            <w:tcW w:w="809" w:type="dxa"/>
            <w:tcMar>
              <w:top w:w="50" w:type="dxa"/>
              <w:left w:w="100" w:type="dxa"/>
            </w:tcMar>
            <w:vAlign w:val="center"/>
          </w:tcPr>
          <w:p w14:paraId="52CE87CE" w14:textId="77777777" w:rsidR="003A114C" w:rsidRDefault="00885C2A" w:rsidP="0011169F">
            <w:pPr>
              <w:spacing w:after="0" w:line="240" w:lineRule="auto"/>
            </w:pPr>
            <w:r>
              <w:rPr>
                <w:rFonts w:ascii="Times New Roman" w:hAnsi="Times New Roman"/>
                <w:color w:val="000000"/>
                <w:sz w:val="24"/>
              </w:rPr>
              <w:t>3.7</w:t>
            </w:r>
          </w:p>
        </w:tc>
        <w:tc>
          <w:tcPr>
            <w:tcW w:w="7088" w:type="dxa"/>
            <w:tcMar>
              <w:top w:w="50" w:type="dxa"/>
              <w:left w:w="100" w:type="dxa"/>
            </w:tcMar>
            <w:vAlign w:val="center"/>
          </w:tcPr>
          <w:p w14:paraId="583CC83F"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Россия в мировой системе международных отношений</w:t>
            </w:r>
          </w:p>
        </w:tc>
        <w:tc>
          <w:tcPr>
            <w:tcW w:w="946" w:type="dxa"/>
            <w:tcMar>
              <w:top w:w="50" w:type="dxa"/>
              <w:left w:w="100" w:type="dxa"/>
            </w:tcMar>
            <w:vAlign w:val="center"/>
          </w:tcPr>
          <w:p w14:paraId="2EDAEDA2"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1FDB240A"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35025259" w14:textId="77777777" w:rsidR="003A114C" w:rsidRDefault="003A114C" w:rsidP="0011169F">
            <w:pPr>
              <w:spacing w:after="0" w:line="240" w:lineRule="auto"/>
              <w:ind w:left="135"/>
            </w:pPr>
          </w:p>
        </w:tc>
      </w:tr>
      <w:tr w:rsidR="003A114C" w14:paraId="79A38DE4" w14:textId="77777777" w:rsidTr="0011169F">
        <w:trPr>
          <w:trHeight w:val="144"/>
          <w:tblCellSpacing w:w="20" w:type="nil"/>
        </w:trPr>
        <w:tc>
          <w:tcPr>
            <w:tcW w:w="7897" w:type="dxa"/>
            <w:gridSpan w:val="2"/>
            <w:tcMar>
              <w:top w:w="50" w:type="dxa"/>
              <w:left w:w="100" w:type="dxa"/>
            </w:tcMar>
            <w:vAlign w:val="center"/>
          </w:tcPr>
          <w:p w14:paraId="5A441975" w14:textId="77777777" w:rsidR="003A114C" w:rsidRDefault="00885C2A" w:rsidP="0011169F">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01917D91" w14:textId="77777777" w:rsidR="003A114C" w:rsidRDefault="00885C2A" w:rsidP="0011169F">
            <w:pPr>
              <w:spacing w:after="0" w:line="240" w:lineRule="auto"/>
              <w:ind w:left="135"/>
              <w:jc w:val="center"/>
            </w:pPr>
            <w:r>
              <w:rPr>
                <w:rFonts w:ascii="Times New Roman" w:hAnsi="Times New Roman"/>
                <w:color w:val="000000"/>
                <w:sz w:val="24"/>
              </w:rPr>
              <w:t xml:space="preserve"> 16 </w:t>
            </w:r>
          </w:p>
        </w:tc>
        <w:tc>
          <w:tcPr>
            <w:tcW w:w="4920" w:type="dxa"/>
            <w:gridSpan w:val="2"/>
            <w:tcMar>
              <w:top w:w="50" w:type="dxa"/>
              <w:left w:w="100" w:type="dxa"/>
            </w:tcMar>
            <w:vAlign w:val="center"/>
          </w:tcPr>
          <w:p w14:paraId="458AD1E8" w14:textId="77777777" w:rsidR="003A114C" w:rsidRDefault="003A114C" w:rsidP="0011169F">
            <w:pPr>
              <w:spacing w:line="240" w:lineRule="auto"/>
            </w:pPr>
          </w:p>
        </w:tc>
      </w:tr>
      <w:tr w:rsidR="003A114C" w:rsidRPr="00E02AA4" w14:paraId="6DF8C561" w14:textId="77777777">
        <w:trPr>
          <w:trHeight w:val="144"/>
          <w:tblCellSpacing w:w="20" w:type="nil"/>
        </w:trPr>
        <w:tc>
          <w:tcPr>
            <w:tcW w:w="0" w:type="auto"/>
            <w:gridSpan w:val="5"/>
            <w:tcMar>
              <w:top w:w="50" w:type="dxa"/>
              <w:left w:w="100" w:type="dxa"/>
            </w:tcMar>
            <w:vAlign w:val="center"/>
          </w:tcPr>
          <w:p w14:paraId="12875C9E" w14:textId="77777777" w:rsidR="003A114C" w:rsidRPr="0028200C" w:rsidRDefault="00885C2A" w:rsidP="0011169F">
            <w:pPr>
              <w:spacing w:after="0" w:line="240" w:lineRule="auto"/>
              <w:ind w:left="135"/>
              <w:rPr>
                <w:lang w:val="ru-RU"/>
              </w:rPr>
            </w:pPr>
            <w:r w:rsidRPr="0028200C">
              <w:rPr>
                <w:rFonts w:ascii="Times New Roman" w:hAnsi="Times New Roman"/>
                <w:b/>
                <w:color w:val="000000"/>
                <w:sz w:val="24"/>
                <w:lang w:val="ru-RU"/>
              </w:rPr>
              <w:t>Раздел 4.</w:t>
            </w:r>
            <w:r w:rsidRPr="0028200C">
              <w:rPr>
                <w:rFonts w:ascii="Times New Roman" w:hAnsi="Times New Roman"/>
                <w:color w:val="000000"/>
                <w:sz w:val="24"/>
                <w:lang w:val="ru-RU"/>
              </w:rPr>
              <w:t xml:space="preserve"> </w:t>
            </w:r>
            <w:r w:rsidRPr="0028200C">
              <w:rPr>
                <w:rFonts w:ascii="Times New Roman" w:hAnsi="Times New Roman"/>
                <w:b/>
                <w:color w:val="000000"/>
                <w:sz w:val="24"/>
                <w:lang w:val="ru-RU"/>
              </w:rPr>
              <w:t>ГЕОГРАФИЧЕСКАЯ СРЕДА КАК СФЕРА ВЗАИМОДЕЙСТВИЯ ОБЩЕСТВА И ПРИРОДЫ</w:t>
            </w:r>
          </w:p>
        </w:tc>
      </w:tr>
      <w:tr w:rsidR="003A114C" w14:paraId="7C6DB95B" w14:textId="77777777" w:rsidTr="0011169F">
        <w:trPr>
          <w:trHeight w:val="144"/>
          <w:tblCellSpacing w:w="20" w:type="nil"/>
        </w:trPr>
        <w:tc>
          <w:tcPr>
            <w:tcW w:w="809" w:type="dxa"/>
            <w:tcMar>
              <w:top w:w="50" w:type="dxa"/>
              <w:left w:w="100" w:type="dxa"/>
            </w:tcMar>
            <w:vAlign w:val="center"/>
          </w:tcPr>
          <w:p w14:paraId="7BB90BFA" w14:textId="77777777" w:rsidR="003A114C" w:rsidRDefault="00885C2A" w:rsidP="0011169F">
            <w:pPr>
              <w:spacing w:after="0" w:line="240" w:lineRule="auto"/>
            </w:pPr>
            <w:r>
              <w:rPr>
                <w:rFonts w:ascii="Times New Roman" w:hAnsi="Times New Roman"/>
                <w:color w:val="000000"/>
                <w:sz w:val="24"/>
              </w:rPr>
              <w:t>4.1</w:t>
            </w:r>
          </w:p>
        </w:tc>
        <w:tc>
          <w:tcPr>
            <w:tcW w:w="7088" w:type="dxa"/>
            <w:tcMar>
              <w:top w:w="50" w:type="dxa"/>
              <w:left w:w="100" w:type="dxa"/>
            </w:tcMar>
            <w:vAlign w:val="center"/>
          </w:tcPr>
          <w:p w14:paraId="050D6BD6"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Роль географической среды в жизни общества</w:t>
            </w:r>
          </w:p>
        </w:tc>
        <w:tc>
          <w:tcPr>
            <w:tcW w:w="946" w:type="dxa"/>
            <w:tcMar>
              <w:top w:w="50" w:type="dxa"/>
              <w:left w:w="100" w:type="dxa"/>
            </w:tcMar>
            <w:vAlign w:val="center"/>
          </w:tcPr>
          <w:p w14:paraId="6EEEA783"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549D4453"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3053082F" w14:textId="77777777" w:rsidR="003A114C" w:rsidRDefault="00032F90" w:rsidP="0011169F">
            <w:pPr>
              <w:spacing w:after="0" w:line="240" w:lineRule="auto"/>
              <w:ind w:left="135"/>
            </w:pPr>
            <w:hyperlink r:id="rId13">
              <w:r w:rsidR="00885C2A">
                <w:rPr>
                  <w:rFonts w:ascii="Times New Roman" w:hAnsi="Times New Roman"/>
                  <w:color w:val="0000FF"/>
                  <w:u w:val="single"/>
                </w:rPr>
                <w:t>www.school-collection.edu.ru</w:t>
              </w:r>
            </w:hyperlink>
          </w:p>
        </w:tc>
      </w:tr>
      <w:tr w:rsidR="003A114C" w14:paraId="01151A28" w14:textId="77777777" w:rsidTr="0011169F">
        <w:trPr>
          <w:trHeight w:val="144"/>
          <w:tblCellSpacing w:w="20" w:type="nil"/>
        </w:trPr>
        <w:tc>
          <w:tcPr>
            <w:tcW w:w="809" w:type="dxa"/>
            <w:tcMar>
              <w:top w:w="50" w:type="dxa"/>
              <w:left w:w="100" w:type="dxa"/>
            </w:tcMar>
            <w:vAlign w:val="center"/>
          </w:tcPr>
          <w:p w14:paraId="186CC070" w14:textId="77777777" w:rsidR="003A114C" w:rsidRDefault="00885C2A" w:rsidP="0011169F">
            <w:pPr>
              <w:spacing w:after="0" w:line="240" w:lineRule="auto"/>
            </w:pPr>
            <w:r>
              <w:rPr>
                <w:rFonts w:ascii="Times New Roman" w:hAnsi="Times New Roman"/>
                <w:color w:val="000000"/>
                <w:sz w:val="24"/>
              </w:rPr>
              <w:t>4.2</w:t>
            </w:r>
          </w:p>
        </w:tc>
        <w:tc>
          <w:tcPr>
            <w:tcW w:w="7088" w:type="dxa"/>
            <w:tcMar>
              <w:top w:w="50" w:type="dxa"/>
              <w:left w:w="100" w:type="dxa"/>
            </w:tcMar>
            <w:vAlign w:val="center"/>
          </w:tcPr>
          <w:p w14:paraId="1F1F3D37"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Природные условия и ресурсы. Природопользование</w:t>
            </w:r>
          </w:p>
        </w:tc>
        <w:tc>
          <w:tcPr>
            <w:tcW w:w="946" w:type="dxa"/>
            <w:tcMar>
              <w:top w:w="50" w:type="dxa"/>
              <w:left w:w="100" w:type="dxa"/>
            </w:tcMar>
            <w:vAlign w:val="center"/>
          </w:tcPr>
          <w:p w14:paraId="0C7C271F"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11F59653"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15949B43" w14:textId="77777777" w:rsidR="003A114C" w:rsidRDefault="00032F90" w:rsidP="0011169F">
            <w:pPr>
              <w:spacing w:after="0" w:line="240" w:lineRule="auto"/>
              <w:ind w:left="135"/>
            </w:pPr>
            <w:hyperlink r:id="rId14">
              <w:r w:rsidR="00885C2A">
                <w:rPr>
                  <w:rFonts w:ascii="Times New Roman" w:hAnsi="Times New Roman"/>
                  <w:color w:val="0000FF"/>
                  <w:u w:val="single"/>
                </w:rPr>
                <w:t>www.school-collection.edu.ru</w:t>
              </w:r>
            </w:hyperlink>
          </w:p>
        </w:tc>
      </w:tr>
      <w:tr w:rsidR="003A114C" w14:paraId="64941B14" w14:textId="77777777" w:rsidTr="0011169F">
        <w:trPr>
          <w:trHeight w:val="144"/>
          <w:tblCellSpacing w:w="20" w:type="nil"/>
        </w:trPr>
        <w:tc>
          <w:tcPr>
            <w:tcW w:w="809" w:type="dxa"/>
            <w:tcMar>
              <w:top w:w="50" w:type="dxa"/>
              <w:left w:w="100" w:type="dxa"/>
            </w:tcMar>
            <w:vAlign w:val="center"/>
          </w:tcPr>
          <w:p w14:paraId="21992894" w14:textId="77777777" w:rsidR="003A114C" w:rsidRDefault="00885C2A" w:rsidP="0011169F">
            <w:pPr>
              <w:spacing w:after="0" w:line="240" w:lineRule="auto"/>
            </w:pPr>
            <w:r>
              <w:rPr>
                <w:rFonts w:ascii="Times New Roman" w:hAnsi="Times New Roman"/>
                <w:color w:val="000000"/>
                <w:sz w:val="24"/>
              </w:rPr>
              <w:t>4.3</w:t>
            </w:r>
          </w:p>
        </w:tc>
        <w:tc>
          <w:tcPr>
            <w:tcW w:w="7088" w:type="dxa"/>
            <w:tcMar>
              <w:top w:w="50" w:type="dxa"/>
              <w:left w:w="100" w:type="dxa"/>
            </w:tcMar>
            <w:vAlign w:val="center"/>
          </w:tcPr>
          <w:p w14:paraId="0BB68A84"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Формирование земной коры и минеральные ресурсы</w:t>
            </w:r>
          </w:p>
        </w:tc>
        <w:tc>
          <w:tcPr>
            <w:tcW w:w="946" w:type="dxa"/>
            <w:tcMar>
              <w:top w:w="50" w:type="dxa"/>
              <w:left w:w="100" w:type="dxa"/>
            </w:tcMar>
            <w:vAlign w:val="center"/>
          </w:tcPr>
          <w:p w14:paraId="74EC9346"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85" w:type="dxa"/>
            <w:tcMar>
              <w:top w:w="50" w:type="dxa"/>
              <w:left w:w="100" w:type="dxa"/>
            </w:tcMar>
            <w:vAlign w:val="center"/>
          </w:tcPr>
          <w:p w14:paraId="32DAD828"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2935" w:type="dxa"/>
            <w:tcMar>
              <w:top w:w="50" w:type="dxa"/>
              <w:left w:w="100" w:type="dxa"/>
            </w:tcMar>
            <w:vAlign w:val="center"/>
          </w:tcPr>
          <w:p w14:paraId="10A3522C" w14:textId="77777777" w:rsidR="003A114C" w:rsidRDefault="00032F90" w:rsidP="0011169F">
            <w:pPr>
              <w:spacing w:after="0" w:line="240" w:lineRule="auto"/>
              <w:ind w:left="135"/>
            </w:pPr>
            <w:hyperlink r:id="rId15">
              <w:r w:rsidR="00885C2A">
                <w:rPr>
                  <w:rFonts w:ascii="Times New Roman" w:hAnsi="Times New Roman"/>
                  <w:color w:val="0000FF"/>
                  <w:u w:val="single"/>
                </w:rPr>
                <w:t>www.school-collection.edu.ru</w:t>
              </w:r>
            </w:hyperlink>
          </w:p>
        </w:tc>
      </w:tr>
      <w:tr w:rsidR="003A114C" w14:paraId="0D1B4C5B" w14:textId="77777777" w:rsidTr="0011169F">
        <w:trPr>
          <w:trHeight w:val="144"/>
          <w:tblCellSpacing w:w="20" w:type="nil"/>
        </w:trPr>
        <w:tc>
          <w:tcPr>
            <w:tcW w:w="809" w:type="dxa"/>
            <w:tcMar>
              <w:top w:w="50" w:type="dxa"/>
              <w:left w:w="100" w:type="dxa"/>
            </w:tcMar>
            <w:vAlign w:val="center"/>
          </w:tcPr>
          <w:p w14:paraId="20DFB7D8" w14:textId="77777777" w:rsidR="003A114C" w:rsidRDefault="00885C2A" w:rsidP="0011169F">
            <w:pPr>
              <w:spacing w:after="0" w:line="240" w:lineRule="auto"/>
            </w:pPr>
            <w:r>
              <w:rPr>
                <w:rFonts w:ascii="Times New Roman" w:hAnsi="Times New Roman"/>
                <w:color w:val="000000"/>
                <w:sz w:val="24"/>
              </w:rPr>
              <w:t>4.4</w:t>
            </w:r>
          </w:p>
        </w:tc>
        <w:tc>
          <w:tcPr>
            <w:tcW w:w="7088" w:type="dxa"/>
            <w:tcMar>
              <w:top w:w="50" w:type="dxa"/>
              <w:left w:w="100" w:type="dxa"/>
            </w:tcMar>
            <w:vAlign w:val="center"/>
          </w:tcPr>
          <w:p w14:paraId="419C8A52"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Атмосфера и климат Земли. Агроклиматические ресурсы</w:t>
            </w:r>
          </w:p>
        </w:tc>
        <w:tc>
          <w:tcPr>
            <w:tcW w:w="946" w:type="dxa"/>
            <w:tcMar>
              <w:top w:w="50" w:type="dxa"/>
              <w:left w:w="100" w:type="dxa"/>
            </w:tcMar>
            <w:vAlign w:val="center"/>
          </w:tcPr>
          <w:p w14:paraId="2D73561D"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5" w:type="dxa"/>
            <w:tcMar>
              <w:top w:w="50" w:type="dxa"/>
              <w:left w:w="100" w:type="dxa"/>
            </w:tcMar>
            <w:vAlign w:val="center"/>
          </w:tcPr>
          <w:p w14:paraId="3CBB66B5"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7C60153A" w14:textId="77777777" w:rsidR="003A114C" w:rsidRDefault="00032F90" w:rsidP="0011169F">
            <w:pPr>
              <w:spacing w:after="0" w:line="240" w:lineRule="auto"/>
              <w:ind w:left="135"/>
            </w:pPr>
            <w:hyperlink r:id="rId16">
              <w:r w:rsidR="00885C2A">
                <w:rPr>
                  <w:rFonts w:ascii="Times New Roman" w:hAnsi="Times New Roman"/>
                  <w:color w:val="0000FF"/>
                  <w:u w:val="single"/>
                </w:rPr>
                <w:t>www.school-collection.edu.ru</w:t>
              </w:r>
            </w:hyperlink>
          </w:p>
        </w:tc>
      </w:tr>
      <w:tr w:rsidR="003A114C" w14:paraId="37E65C4A" w14:textId="77777777" w:rsidTr="0011169F">
        <w:trPr>
          <w:trHeight w:val="144"/>
          <w:tblCellSpacing w:w="20" w:type="nil"/>
        </w:trPr>
        <w:tc>
          <w:tcPr>
            <w:tcW w:w="809" w:type="dxa"/>
            <w:tcMar>
              <w:top w:w="50" w:type="dxa"/>
              <w:left w:w="100" w:type="dxa"/>
            </w:tcMar>
            <w:vAlign w:val="center"/>
          </w:tcPr>
          <w:p w14:paraId="6B4D0351" w14:textId="77777777" w:rsidR="003A114C" w:rsidRDefault="00885C2A" w:rsidP="0011169F">
            <w:pPr>
              <w:spacing w:after="0" w:line="240" w:lineRule="auto"/>
            </w:pPr>
            <w:r>
              <w:rPr>
                <w:rFonts w:ascii="Times New Roman" w:hAnsi="Times New Roman"/>
                <w:color w:val="000000"/>
                <w:sz w:val="24"/>
              </w:rPr>
              <w:t>4.5</w:t>
            </w:r>
          </w:p>
        </w:tc>
        <w:tc>
          <w:tcPr>
            <w:tcW w:w="7088" w:type="dxa"/>
            <w:tcMar>
              <w:top w:w="50" w:type="dxa"/>
              <w:left w:w="100" w:type="dxa"/>
            </w:tcMar>
            <w:vAlign w:val="center"/>
          </w:tcPr>
          <w:p w14:paraId="0485267A" w14:textId="77777777" w:rsidR="003A114C" w:rsidRDefault="00885C2A" w:rsidP="0011169F">
            <w:pPr>
              <w:spacing w:after="0" w:line="240" w:lineRule="auto"/>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p>
        </w:tc>
        <w:tc>
          <w:tcPr>
            <w:tcW w:w="946" w:type="dxa"/>
            <w:tcMar>
              <w:top w:w="50" w:type="dxa"/>
              <w:left w:w="100" w:type="dxa"/>
            </w:tcMar>
            <w:vAlign w:val="center"/>
          </w:tcPr>
          <w:p w14:paraId="0321C71A" w14:textId="77777777" w:rsidR="003A114C" w:rsidRDefault="00885C2A" w:rsidP="0011169F">
            <w:pPr>
              <w:spacing w:after="0" w:line="240" w:lineRule="auto"/>
              <w:ind w:left="135"/>
              <w:jc w:val="center"/>
            </w:pPr>
            <w:r>
              <w:rPr>
                <w:rFonts w:ascii="Times New Roman" w:hAnsi="Times New Roman"/>
                <w:color w:val="000000"/>
                <w:sz w:val="24"/>
              </w:rPr>
              <w:t xml:space="preserve"> 3 </w:t>
            </w:r>
          </w:p>
        </w:tc>
        <w:tc>
          <w:tcPr>
            <w:tcW w:w="1985" w:type="dxa"/>
            <w:tcMar>
              <w:top w:w="50" w:type="dxa"/>
              <w:left w:w="100" w:type="dxa"/>
            </w:tcMar>
            <w:vAlign w:val="center"/>
          </w:tcPr>
          <w:p w14:paraId="41DFED70"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46A4B5FC" w14:textId="77777777" w:rsidR="003A114C" w:rsidRDefault="00032F90" w:rsidP="0011169F">
            <w:pPr>
              <w:spacing w:after="0" w:line="240" w:lineRule="auto"/>
              <w:ind w:left="135"/>
            </w:pPr>
            <w:hyperlink r:id="rId17">
              <w:r w:rsidR="00885C2A">
                <w:rPr>
                  <w:rFonts w:ascii="Times New Roman" w:hAnsi="Times New Roman"/>
                  <w:color w:val="0000FF"/>
                  <w:u w:val="single"/>
                </w:rPr>
                <w:t>www.school-collection.edu.ru</w:t>
              </w:r>
            </w:hyperlink>
          </w:p>
        </w:tc>
      </w:tr>
      <w:tr w:rsidR="003A114C" w14:paraId="452F8B89" w14:textId="77777777" w:rsidTr="0011169F">
        <w:trPr>
          <w:trHeight w:val="144"/>
          <w:tblCellSpacing w:w="20" w:type="nil"/>
        </w:trPr>
        <w:tc>
          <w:tcPr>
            <w:tcW w:w="809" w:type="dxa"/>
            <w:tcMar>
              <w:top w:w="50" w:type="dxa"/>
              <w:left w:w="100" w:type="dxa"/>
            </w:tcMar>
            <w:vAlign w:val="center"/>
          </w:tcPr>
          <w:p w14:paraId="1B6F5143" w14:textId="77777777" w:rsidR="003A114C" w:rsidRDefault="00885C2A" w:rsidP="0011169F">
            <w:pPr>
              <w:spacing w:after="0" w:line="240" w:lineRule="auto"/>
            </w:pPr>
            <w:r>
              <w:rPr>
                <w:rFonts w:ascii="Times New Roman" w:hAnsi="Times New Roman"/>
                <w:color w:val="000000"/>
                <w:sz w:val="24"/>
              </w:rPr>
              <w:t>4.6</w:t>
            </w:r>
          </w:p>
        </w:tc>
        <w:tc>
          <w:tcPr>
            <w:tcW w:w="7088" w:type="dxa"/>
            <w:tcMar>
              <w:top w:w="50" w:type="dxa"/>
              <w:left w:w="100" w:type="dxa"/>
            </w:tcMar>
            <w:vAlign w:val="center"/>
          </w:tcPr>
          <w:p w14:paraId="188D2AAB" w14:textId="77777777" w:rsidR="003A114C" w:rsidRDefault="00885C2A" w:rsidP="0011169F">
            <w:pPr>
              <w:spacing w:after="0" w:line="240" w:lineRule="auto"/>
              <w:ind w:left="135"/>
            </w:pPr>
            <w:r w:rsidRPr="0028200C">
              <w:rPr>
                <w:rFonts w:ascii="Times New Roman" w:hAnsi="Times New Roman"/>
                <w:color w:val="000000"/>
                <w:sz w:val="24"/>
                <w:lang w:val="ru-RU"/>
              </w:rPr>
              <w:t xml:space="preserve">Мировой океан как часть гидросферы. </w:t>
            </w:r>
            <w:proofErr w:type="spellStart"/>
            <w:r>
              <w:rPr>
                <w:rFonts w:ascii="Times New Roman" w:hAnsi="Times New Roman"/>
                <w:color w:val="000000"/>
                <w:sz w:val="24"/>
              </w:rPr>
              <w:t>Ресурсы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p>
        </w:tc>
        <w:tc>
          <w:tcPr>
            <w:tcW w:w="946" w:type="dxa"/>
            <w:tcMar>
              <w:top w:w="50" w:type="dxa"/>
              <w:left w:w="100" w:type="dxa"/>
            </w:tcMar>
            <w:vAlign w:val="center"/>
          </w:tcPr>
          <w:p w14:paraId="7AAAA5DA"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1985" w:type="dxa"/>
            <w:tcMar>
              <w:top w:w="50" w:type="dxa"/>
              <w:left w:w="100" w:type="dxa"/>
            </w:tcMar>
            <w:vAlign w:val="center"/>
          </w:tcPr>
          <w:p w14:paraId="7FA9A430"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2A0CB95A" w14:textId="77777777" w:rsidR="003A114C" w:rsidRDefault="00032F90" w:rsidP="0011169F">
            <w:pPr>
              <w:spacing w:after="0" w:line="240" w:lineRule="auto"/>
              <w:ind w:left="135"/>
            </w:pPr>
            <w:hyperlink r:id="rId18">
              <w:r w:rsidR="00885C2A">
                <w:rPr>
                  <w:rFonts w:ascii="Times New Roman" w:hAnsi="Times New Roman"/>
                  <w:color w:val="0000FF"/>
                  <w:u w:val="single"/>
                </w:rPr>
                <w:t>www.school-collection.edu.ru</w:t>
              </w:r>
            </w:hyperlink>
          </w:p>
        </w:tc>
      </w:tr>
      <w:tr w:rsidR="003A114C" w14:paraId="3903F8A0" w14:textId="77777777" w:rsidTr="0011169F">
        <w:trPr>
          <w:trHeight w:val="144"/>
          <w:tblCellSpacing w:w="20" w:type="nil"/>
        </w:trPr>
        <w:tc>
          <w:tcPr>
            <w:tcW w:w="809" w:type="dxa"/>
            <w:tcMar>
              <w:top w:w="50" w:type="dxa"/>
              <w:left w:w="100" w:type="dxa"/>
            </w:tcMar>
            <w:vAlign w:val="center"/>
          </w:tcPr>
          <w:p w14:paraId="4C08D871" w14:textId="77777777" w:rsidR="003A114C" w:rsidRDefault="00885C2A" w:rsidP="0011169F">
            <w:pPr>
              <w:spacing w:after="0" w:line="240" w:lineRule="auto"/>
            </w:pPr>
            <w:r>
              <w:rPr>
                <w:rFonts w:ascii="Times New Roman" w:hAnsi="Times New Roman"/>
                <w:color w:val="000000"/>
                <w:sz w:val="24"/>
              </w:rPr>
              <w:t>4.7</w:t>
            </w:r>
          </w:p>
        </w:tc>
        <w:tc>
          <w:tcPr>
            <w:tcW w:w="7088" w:type="dxa"/>
            <w:tcMar>
              <w:top w:w="50" w:type="dxa"/>
              <w:left w:w="100" w:type="dxa"/>
            </w:tcMar>
            <w:vAlign w:val="center"/>
          </w:tcPr>
          <w:p w14:paraId="0A644072"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Почвы и земельные ресурсы мира</w:t>
            </w:r>
          </w:p>
        </w:tc>
        <w:tc>
          <w:tcPr>
            <w:tcW w:w="946" w:type="dxa"/>
            <w:tcMar>
              <w:top w:w="50" w:type="dxa"/>
              <w:left w:w="100" w:type="dxa"/>
            </w:tcMar>
            <w:vAlign w:val="center"/>
          </w:tcPr>
          <w:p w14:paraId="4308FD47"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5" w:type="dxa"/>
            <w:tcMar>
              <w:top w:w="50" w:type="dxa"/>
              <w:left w:w="100" w:type="dxa"/>
            </w:tcMar>
            <w:vAlign w:val="center"/>
          </w:tcPr>
          <w:p w14:paraId="4AE9588C" w14:textId="77777777" w:rsidR="003A114C" w:rsidRDefault="00885C2A" w:rsidP="0011169F">
            <w:pPr>
              <w:spacing w:after="0" w:line="240" w:lineRule="auto"/>
              <w:ind w:left="135"/>
              <w:jc w:val="center"/>
            </w:pPr>
            <w:r>
              <w:rPr>
                <w:rFonts w:ascii="Times New Roman" w:hAnsi="Times New Roman"/>
                <w:color w:val="000000"/>
                <w:sz w:val="24"/>
              </w:rPr>
              <w:t xml:space="preserve"> 1.5 </w:t>
            </w:r>
          </w:p>
        </w:tc>
        <w:tc>
          <w:tcPr>
            <w:tcW w:w="2935" w:type="dxa"/>
            <w:tcMar>
              <w:top w:w="50" w:type="dxa"/>
              <w:left w:w="100" w:type="dxa"/>
            </w:tcMar>
            <w:vAlign w:val="center"/>
          </w:tcPr>
          <w:p w14:paraId="74F6BED5" w14:textId="77777777" w:rsidR="003A114C" w:rsidRDefault="00032F90" w:rsidP="0011169F">
            <w:pPr>
              <w:spacing w:after="0" w:line="240" w:lineRule="auto"/>
              <w:ind w:left="135"/>
            </w:pPr>
            <w:hyperlink r:id="rId19">
              <w:r w:rsidR="00885C2A">
                <w:rPr>
                  <w:rFonts w:ascii="Times New Roman" w:hAnsi="Times New Roman"/>
                  <w:color w:val="0000FF"/>
                  <w:u w:val="single"/>
                </w:rPr>
                <w:t>www.school-collection.edu.ru</w:t>
              </w:r>
            </w:hyperlink>
          </w:p>
        </w:tc>
      </w:tr>
      <w:tr w:rsidR="003A114C" w14:paraId="29EC8139" w14:textId="77777777" w:rsidTr="0011169F">
        <w:trPr>
          <w:trHeight w:val="144"/>
          <w:tblCellSpacing w:w="20" w:type="nil"/>
        </w:trPr>
        <w:tc>
          <w:tcPr>
            <w:tcW w:w="809" w:type="dxa"/>
            <w:tcMar>
              <w:top w:w="50" w:type="dxa"/>
              <w:left w:w="100" w:type="dxa"/>
            </w:tcMar>
            <w:vAlign w:val="center"/>
          </w:tcPr>
          <w:p w14:paraId="6865E6B8" w14:textId="77777777" w:rsidR="003A114C" w:rsidRDefault="00885C2A" w:rsidP="0011169F">
            <w:pPr>
              <w:spacing w:after="0" w:line="240" w:lineRule="auto"/>
            </w:pPr>
            <w:r>
              <w:rPr>
                <w:rFonts w:ascii="Times New Roman" w:hAnsi="Times New Roman"/>
                <w:color w:val="000000"/>
                <w:sz w:val="24"/>
              </w:rPr>
              <w:t>4.8</w:t>
            </w:r>
          </w:p>
        </w:tc>
        <w:tc>
          <w:tcPr>
            <w:tcW w:w="7088" w:type="dxa"/>
            <w:tcMar>
              <w:top w:w="50" w:type="dxa"/>
              <w:left w:w="100" w:type="dxa"/>
            </w:tcMar>
            <w:vAlign w:val="center"/>
          </w:tcPr>
          <w:p w14:paraId="2850FD75"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Биосфера и биологические ресурсы мира</w:t>
            </w:r>
          </w:p>
        </w:tc>
        <w:tc>
          <w:tcPr>
            <w:tcW w:w="946" w:type="dxa"/>
            <w:tcMar>
              <w:top w:w="50" w:type="dxa"/>
              <w:left w:w="100" w:type="dxa"/>
            </w:tcMar>
            <w:vAlign w:val="center"/>
          </w:tcPr>
          <w:p w14:paraId="46183876"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2A3AE13B"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2FDF7086" w14:textId="77777777" w:rsidR="003A114C" w:rsidRDefault="00032F90" w:rsidP="0011169F">
            <w:pPr>
              <w:spacing w:after="0" w:line="240" w:lineRule="auto"/>
              <w:ind w:left="135"/>
            </w:pPr>
            <w:hyperlink r:id="rId20">
              <w:r w:rsidR="00885C2A">
                <w:rPr>
                  <w:rFonts w:ascii="Times New Roman" w:hAnsi="Times New Roman"/>
                  <w:color w:val="0000FF"/>
                  <w:u w:val="single"/>
                </w:rPr>
                <w:t>www.school-collection.edu.ru</w:t>
              </w:r>
            </w:hyperlink>
          </w:p>
        </w:tc>
      </w:tr>
      <w:tr w:rsidR="003A114C" w14:paraId="65BAB752" w14:textId="77777777" w:rsidTr="0011169F">
        <w:trPr>
          <w:trHeight w:val="144"/>
          <w:tblCellSpacing w:w="20" w:type="nil"/>
        </w:trPr>
        <w:tc>
          <w:tcPr>
            <w:tcW w:w="809" w:type="dxa"/>
            <w:tcMar>
              <w:top w:w="50" w:type="dxa"/>
              <w:left w:w="100" w:type="dxa"/>
            </w:tcMar>
            <w:vAlign w:val="center"/>
          </w:tcPr>
          <w:p w14:paraId="7126388D" w14:textId="77777777" w:rsidR="003A114C" w:rsidRDefault="00885C2A" w:rsidP="0011169F">
            <w:pPr>
              <w:spacing w:after="0" w:line="240" w:lineRule="auto"/>
            </w:pPr>
            <w:r>
              <w:rPr>
                <w:rFonts w:ascii="Times New Roman" w:hAnsi="Times New Roman"/>
                <w:color w:val="000000"/>
                <w:sz w:val="24"/>
              </w:rPr>
              <w:t>4.9</w:t>
            </w:r>
          </w:p>
        </w:tc>
        <w:tc>
          <w:tcPr>
            <w:tcW w:w="7088" w:type="dxa"/>
            <w:tcMar>
              <w:top w:w="50" w:type="dxa"/>
              <w:left w:w="100" w:type="dxa"/>
            </w:tcMar>
            <w:vAlign w:val="center"/>
          </w:tcPr>
          <w:p w14:paraId="6254790C" w14:textId="77777777" w:rsidR="003A114C" w:rsidRDefault="00885C2A" w:rsidP="0011169F">
            <w:pPr>
              <w:spacing w:after="0" w:line="240" w:lineRule="auto"/>
              <w:ind w:left="135"/>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рисков</w:t>
            </w:r>
            <w:proofErr w:type="spellEnd"/>
          </w:p>
        </w:tc>
        <w:tc>
          <w:tcPr>
            <w:tcW w:w="946" w:type="dxa"/>
            <w:tcMar>
              <w:top w:w="50" w:type="dxa"/>
              <w:left w:w="100" w:type="dxa"/>
            </w:tcMar>
            <w:vAlign w:val="center"/>
          </w:tcPr>
          <w:p w14:paraId="5DB4BD11"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1985" w:type="dxa"/>
            <w:tcMar>
              <w:top w:w="50" w:type="dxa"/>
              <w:left w:w="100" w:type="dxa"/>
            </w:tcMar>
            <w:vAlign w:val="center"/>
          </w:tcPr>
          <w:p w14:paraId="79C60ABE"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3D97057F" w14:textId="77777777" w:rsidR="003A114C" w:rsidRDefault="003A114C" w:rsidP="0011169F">
            <w:pPr>
              <w:spacing w:after="0" w:line="240" w:lineRule="auto"/>
              <w:ind w:left="135"/>
            </w:pPr>
          </w:p>
        </w:tc>
      </w:tr>
      <w:tr w:rsidR="003A114C" w14:paraId="3F9BFF66" w14:textId="77777777" w:rsidTr="0011169F">
        <w:trPr>
          <w:trHeight w:val="144"/>
          <w:tblCellSpacing w:w="20" w:type="nil"/>
        </w:trPr>
        <w:tc>
          <w:tcPr>
            <w:tcW w:w="809" w:type="dxa"/>
            <w:tcMar>
              <w:top w:w="50" w:type="dxa"/>
              <w:left w:w="100" w:type="dxa"/>
            </w:tcMar>
            <w:vAlign w:val="center"/>
          </w:tcPr>
          <w:p w14:paraId="4717AAFE" w14:textId="77777777" w:rsidR="003A114C" w:rsidRDefault="00885C2A" w:rsidP="0011169F">
            <w:pPr>
              <w:spacing w:after="0" w:line="240" w:lineRule="auto"/>
            </w:pPr>
            <w:r>
              <w:rPr>
                <w:rFonts w:ascii="Times New Roman" w:hAnsi="Times New Roman"/>
                <w:color w:val="000000"/>
                <w:sz w:val="24"/>
              </w:rPr>
              <w:t>4.10</w:t>
            </w:r>
          </w:p>
        </w:tc>
        <w:tc>
          <w:tcPr>
            <w:tcW w:w="7088" w:type="dxa"/>
            <w:tcMar>
              <w:top w:w="50" w:type="dxa"/>
              <w:left w:w="100" w:type="dxa"/>
            </w:tcMar>
            <w:vAlign w:val="center"/>
          </w:tcPr>
          <w:p w14:paraId="7207A2D2" w14:textId="77777777" w:rsidR="003A114C" w:rsidRDefault="00885C2A" w:rsidP="0011169F">
            <w:pPr>
              <w:spacing w:after="0" w:line="240" w:lineRule="auto"/>
              <w:ind w:left="135"/>
            </w:pP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w:t>
            </w:r>
            <w:proofErr w:type="spellEnd"/>
          </w:p>
        </w:tc>
        <w:tc>
          <w:tcPr>
            <w:tcW w:w="946" w:type="dxa"/>
            <w:tcMar>
              <w:top w:w="50" w:type="dxa"/>
              <w:left w:w="100" w:type="dxa"/>
            </w:tcMar>
            <w:vAlign w:val="center"/>
          </w:tcPr>
          <w:p w14:paraId="29FE363F" w14:textId="77777777" w:rsidR="003A114C" w:rsidRDefault="00885C2A" w:rsidP="0011169F">
            <w:pPr>
              <w:spacing w:after="0" w:line="240" w:lineRule="auto"/>
              <w:ind w:left="135"/>
              <w:jc w:val="center"/>
            </w:pPr>
            <w:r>
              <w:rPr>
                <w:rFonts w:ascii="Times New Roman" w:hAnsi="Times New Roman"/>
                <w:color w:val="000000"/>
                <w:sz w:val="24"/>
              </w:rPr>
              <w:t xml:space="preserve"> 3 </w:t>
            </w:r>
          </w:p>
        </w:tc>
        <w:tc>
          <w:tcPr>
            <w:tcW w:w="1985" w:type="dxa"/>
            <w:tcMar>
              <w:top w:w="50" w:type="dxa"/>
              <w:left w:w="100" w:type="dxa"/>
            </w:tcMar>
            <w:vAlign w:val="center"/>
          </w:tcPr>
          <w:p w14:paraId="1873CE5B" w14:textId="77777777" w:rsidR="003A114C" w:rsidRDefault="00885C2A" w:rsidP="0011169F">
            <w:pPr>
              <w:spacing w:after="0" w:line="240" w:lineRule="auto"/>
              <w:ind w:left="135"/>
              <w:jc w:val="center"/>
            </w:pPr>
            <w:r>
              <w:rPr>
                <w:rFonts w:ascii="Times New Roman" w:hAnsi="Times New Roman"/>
                <w:color w:val="000000"/>
                <w:sz w:val="24"/>
              </w:rPr>
              <w:t xml:space="preserve"> 1.5 </w:t>
            </w:r>
          </w:p>
        </w:tc>
        <w:tc>
          <w:tcPr>
            <w:tcW w:w="2935" w:type="dxa"/>
            <w:tcMar>
              <w:top w:w="50" w:type="dxa"/>
              <w:left w:w="100" w:type="dxa"/>
            </w:tcMar>
            <w:vAlign w:val="center"/>
          </w:tcPr>
          <w:p w14:paraId="2DC026C4" w14:textId="77777777" w:rsidR="003A114C" w:rsidRDefault="003A114C" w:rsidP="0011169F">
            <w:pPr>
              <w:spacing w:after="0" w:line="240" w:lineRule="auto"/>
              <w:ind w:left="135"/>
            </w:pPr>
          </w:p>
        </w:tc>
      </w:tr>
      <w:tr w:rsidR="003A114C" w14:paraId="2055AC0B" w14:textId="77777777" w:rsidTr="0011169F">
        <w:trPr>
          <w:trHeight w:val="144"/>
          <w:tblCellSpacing w:w="20" w:type="nil"/>
        </w:trPr>
        <w:tc>
          <w:tcPr>
            <w:tcW w:w="7897" w:type="dxa"/>
            <w:gridSpan w:val="2"/>
            <w:tcMar>
              <w:top w:w="50" w:type="dxa"/>
              <w:left w:w="100" w:type="dxa"/>
            </w:tcMar>
            <w:vAlign w:val="center"/>
          </w:tcPr>
          <w:p w14:paraId="5EA1CFDC" w14:textId="77777777" w:rsidR="003A114C" w:rsidRDefault="00885C2A" w:rsidP="0011169F">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00B002AB" w14:textId="77777777" w:rsidR="003A114C" w:rsidRDefault="00885C2A" w:rsidP="0011169F">
            <w:pPr>
              <w:spacing w:after="0" w:line="240" w:lineRule="auto"/>
              <w:ind w:left="135"/>
              <w:jc w:val="center"/>
            </w:pPr>
            <w:r>
              <w:rPr>
                <w:rFonts w:ascii="Times New Roman" w:hAnsi="Times New Roman"/>
                <w:color w:val="000000"/>
                <w:sz w:val="24"/>
              </w:rPr>
              <w:t xml:space="preserve"> 26 </w:t>
            </w:r>
          </w:p>
        </w:tc>
        <w:tc>
          <w:tcPr>
            <w:tcW w:w="4920" w:type="dxa"/>
            <w:gridSpan w:val="2"/>
            <w:tcMar>
              <w:top w:w="50" w:type="dxa"/>
              <w:left w:w="100" w:type="dxa"/>
            </w:tcMar>
            <w:vAlign w:val="center"/>
          </w:tcPr>
          <w:p w14:paraId="7B630221" w14:textId="77777777" w:rsidR="003A114C" w:rsidRDefault="003A114C" w:rsidP="0011169F">
            <w:pPr>
              <w:spacing w:line="240" w:lineRule="auto"/>
            </w:pPr>
          </w:p>
        </w:tc>
      </w:tr>
      <w:tr w:rsidR="003A114C" w:rsidRPr="00E02AA4" w14:paraId="0BF8A486" w14:textId="77777777">
        <w:trPr>
          <w:trHeight w:val="144"/>
          <w:tblCellSpacing w:w="20" w:type="nil"/>
        </w:trPr>
        <w:tc>
          <w:tcPr>
            <w:tcW w:w="0" w:type="auto"/>
            <w:gridSpan w:val="5"/>
            <w:tcMar>
              <w:top w:w="50" w:type="dxa"/>
              <w:left w:w="100" w:type="dxa"/>
            </w:tcMar>
            <w:vAlign w:val="center"/>
          </w:tcPr>
          <w:p w14:paraId="11B5F159" w14:textId="77777777" w:rsidR="003A114C" w:rsidRPr="0028200C" w:rsidRDefault="00885C2A" w:rsidP="0011169F">
            <w:pPr>
              <w:spacing w:after="0" w:line="240" w:lineRule="auto"/>
              <w:ind w:left="135"/>
              <w:rPr>
                <w:lang w:val="ru-RU"/>
              </w:rPr>
            </w:pPr>
            <w:r w:rsidRPr="0028200C">
              <w:rPr>
                <w:rFonts w:ascii="Times New Roman" w:hAnsi="Times New Roman"/>
                <w:b/>
                <w:color w:val="000000"/>
                <w:sz w:val="24"/>
                <w:lang w:val="ru-RU"/>
              </w:rPr>
              <w:t>Раздел 5.</w:t>
            </w:r>
            <w:r w:rsidRPr="0028200C">
              <w:rPr>
                <w:rFonts w:ascii="Times New Roman" w:hAnsi="Times New Roman"/>
                <w:color w:val="000000"/>
                <w:sz w:val="24"/>
                <w:lang w:val="ru-RU"/>
              </w:rPr>
              <w:t xml:space="preserve"> </w:t>
            </w:r>
            <w:r w:rsidRPr="0028200C">
              <w:rPr>
                <w:rFonts w:ascii="Times New Roman" w:hAnsi="Times New Roman"/>
                <w:b/>
                <w:color w:val="000000"/>
                <w:sz w:val="24"/>
                <w:lang w:val="ru-RU"/>
              </w:rPr>
              <w:t>ЧЕЛОВЕЧЕСКИЙ КАПИТАЛ В СОВРЕМЕННОМ МИРЕ</w:t>
            </w:r>
          </w:p>
        </w:tc>
      </w:tr>
      <w:tr w:rsidR="003A114C" w14:paraId="1B024EBB" w14:textId="77777777" w:rsidTr="0011169F">
        <w:trPr>
          <w:trHeight w:val="144"/>
          <w:tblCellSpacing w:w="20" w:type="nil"/>
        </w:trPr>
        <w:tc>
          <w:tcPr>
            <w:tcW w:w="809" w:type="dxa"/>
            <w:tcMar>
              <w:top w:w="50" w:type="dxa"/>
              <w:left w:w="100" w:type="dxa"/>
            </w:tcMar>
            <w:vAlign w:val="center"/>
          </w:tcPr>
          <w:p w14:paraId="5CCC5D34" w14:textId="77777777" w:rsidR="003A114C" w:rsidRDefault="00885C2A" w:rsidP="0011169F">
            <w:pPr>
              <w:spacing w:after="0" w:line="240" w:lineRule="auto"/>
            </w:pPr>
            <w:r>
              <w:rPr>
                <w:rFonts w:ascii="Times New Roman" w:hAnsi="Times New Roman"/>
                <w:color w:val="000000"/>
                <w:sz w:val="24"/>
              </w:rPr>
              <w:t>5.1</w:t>
            </w:r>
          </w:p>
        </w:tc>
        <w:tc>
          <w:tcPr>
            <w:tcW w:w="7088" w:type="dxa"/>
            <w:tcMar>
              <w:top w:w="50" w:type="dxa"/>
              <w:left w:w="100" w:type="dxa"/>
            </w:tcMar>
            <w:vAlign w:val="center"/>
          </w:tcPr>
          <w:p w14:paraId="27207A65" w14:textId="77777777" w:rsidR="003A114C" w:rsidRDefault="00885C2A" w:rsidP="0011169F">
            <w:pPr>
              <w:spacing w:after="0" w:line="240" w:lineRule="auto"/>
              <w:ind w:left="135"/>
            </w:pPr>
            <w:proofErr w:type="spellStart"/>
            <w:r>
              <w:rPr>
                <w:rFonts w:ascii="Times New Roman" w:hAnsi="Times New Roman"/>
                <w:color w:val="000000"/>
                <w:sz w:val="24"/>
              </w:rPr>
              <w:t>Демографическая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46" w:type="dxa"/>
            <w:tcMar>
              <w:top w:w="50" w:type="dxa"/>
              <w:left w:w="100" w:type="dxa"/>
            </w:tcMar>
            <w:vAlign w:val="center"/>
          </w:tcPr>
          <w:p w14:paraId="24043AC0" w14:textId="77777777" w:rsidR="003A114C" w:rsidRDefault="00885C2A" w:rsidP="0011169F">
            <w:pPr>
              <w:spacing w:after="0" w:line="240" w:lineRule="auto"/>
              <w:ind w:left="135"/>
              <w:jc w:val="center"/>
            </w:pPr>
            <w:r>
              <w:rPr>
                <w:rFonts w:ascii="Times New Roman" w:hAnsi="Times New Roman"/>
                <w:color w:val="000000"/>
                <w:sz w:val="24"/>
              </w:rPr>
              <w:t xml:space="preserve"> 3 </w:t>
            </w:r>
          </w:p>
        </w:tc>
        <w:tc>
          <w:tcPr>
            <w:tcW w:w="1985" w:type="dxa"/>
            <w:tcMar>
              <w:top w:w="50" w:type="dxa"/>
              <w:left w:w="100" w:type="dxa"/>
            </w:tcMar>
            <w:vAlign w:val="center"/>
          </w:tcPr>
          <w:p w14:paraId="514EAB38" w14:textId="77777777" w:rsidR="003A114C" w:rsidRDefault="00885C2A" w:rsidP="0011169F">
            <w:pPr>
              <w:spacing w:after="0" w:line="240" w:lineRule="auto"/>
              <w:ind w:left="135"/>
              <w:jc w:val="center"/>
            </w:pPr>
            <w:r>
              <w:rPr>
                <w:rFonts w:ascii="Times New Roman" w:hAnsi="Times New Roman"/>
                <w:color w:val="000000"/>
                <w:sz w:val="24"/>
              </w:rPr>
              <w:t xml:space="preserve"> 1.5 </w:t>
            </w:r>
          </w:p>
        </w:tc>
        <w:tc>
          <w:tcPr>
            <w:tcW w:w="2935" w:type="dxa"/>
            <w:tcMar>
              <w:top w:w="50" w:type="dxa"/>
              <w:left w:w="100" w:type="dxa"/>
            </w:tcMar>
            <w:vAlign w:val="center"/>
          </w:tcPr>
          <w:p w14:paraId="520B6A85" w14:textId="77777777" w:rsidR="003A114C" w:rsidRDefault="00032F90" w:rsidP="0011169F">
            <w:pPr>
              <w:spacing w:after="0" w:line="240" w:lineRule="auto"/>
              <w:ind w:left="135"/>
            </w:pPr>
            <w:hyperlink r:id="rId21">
              <w:r w:rsidR="00885C2A">
                <w:rPr>
                  <w:rFonts w:ascii="Times New Roman" w:hAnsi="Times New Roman"/>
                  <w:color w:val="0000FF"/>
                  <w:u w:val="single"/>
                </w:rPr>
                <w:t>www.school-collection.edu.ru</w:t>
              </w:r>
            </w:hyperlink>
          </w:p>
        </w:tc>
      </w:tr>
      <w:tr w:rsidR="003A114C" w14:paraId="66068F92" w14:textId="77777777" w:rsidTr="0011169F">
        <w:trPr>
          <w:trHeight w:val="144"/>
          <w:tblCellSpacing w:w="20" w:type="nil"/>
        </w:trPr>
        <w:tc>
          <w:tcPr>
            <w:tcW w:w="809" w:type="dxa"/>
            <w:tcMar>
              <w:top w:w="50" w:type="dxa"/>
              <w:left w:w="100" w:type="dxa"/>
            </w:tcMar>
            <w:vAlign w:val="center"/>
          </w:tcPr>
          <w:p w14:paraId="42930A50" w14:textId="77777777" w:rsidR="003A114C" w:rsidRDefault="00885C2A" w:rsidP="0011169F">
            <w:pPr>
              <w:spacing w:after="0" w:line="240" w:lineRule="auto"/>
            </w:pPr>
            <w:r>
              <w:rPr>
                <w:rFonts w:ascii="Times New Roman" w:hAnsi="Times New Roman"/>
                <w:color w:val="000000"/>
                <w:sz w:val="24"/>
              </w:rPr>
              <w:t>5.2</w:t>
            </w:r>
          </w:p>
        </w:tc>
        <w:tc>
          <w:tcPr>
            <w:tcW w:w="7088" w:type="dxa"/>
            <w:tcMar>
              <w:top w:w="50" w:type="dxa"/>
              <w:left w:w="100" w:type="dxa"/>
            </w:tcMar>
            <w:vAlign w:val="center"/>
          </w:tcPr>
          <w:p w14:paraId="1DFF899D"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Проблема здоровья и долголетия человека</w:t>
            </w:r>
          </w:p>
        </w:tc>
        <w:tc>
          <w:tcPr>
            <w:tcW w:w="946" w:type="dxa"/>
            <w:tcMar>
              <w:top w:w="50" w:type="dxa"/>
              <w:left w:w="100" w:type="dxa"/>
            </w:tcMar>
            <w:vAlign w:val="center"/>
          </w:tcPr>
          <w:p w14:paraId="6F4F0ABF"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465C42DD"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5C7DED54" w14:textId="77777777" w:rsidR="003A114C" w:rsidRDefault="003A114C" w:rsidP="0011169F">
            <w:pPr>
              <w:spacing w:after="0" w:line="240" w:lineRule="auto"/>
              <w:ind w:left="135"/>
            </w:pPr>
          </w:p>
        </w:tc>
      </w:tr>
      <w:tr w:rsidR="003A114C" w14:paraId="3A176EB2" w14:textId="77777777" w:rsidTr="0011169F">
        <w:trPr>
          <w:trHeight w:val="144"/>
          <w:tblCellSpacing w:w="20" w:type="nil"/>
        </w:trPr>
        <w:tc>
          <w:tcPr>
            <w:tcW w:w="809" w:type="dxa"/>
            <w:tcMar>
              <w:top w:w="50" w:type="dxa"/>
              <w:left w:w="100" w:type="dxa"/>
            </w:tcMar>
            <w:vAlign w:val="center"/>
          </w:tcPr>
          <w:p w14:paraId="24BECF00" w14:textId="77777777" w:rsidR="003A114C" w:rsidRDefault="00885C2A" w:rsidP="0011169F">
            <w:pPr>
              <w:spacing w:after="0" w:line="240" w:lineRule="auto"/>
            </w:pPr>
            <w:r>
              <w:rPr>
                <w:rFonts w:ascii="Times New Roman" w:hAnsi="Times New Roman"/>
                <w:color w:val="000000"/>
                <w:sz w:val="24"/>
              </w:rPr>
              <w:t>5.3</w:t>
            </w:r>
          </w:p>
        </w:tc>
        <w:tc>
          <w:tcPr>
            <w:tcW w:w="7088" w:type="dxa"/>
            <w:tcMar>
              <w:top w:w="50" w:type="dxa"/>
              <w:left w:w="100" w:type="dxa"/>
            </w:tcMar>
            <w:vAlign w:val="center"/>
          </w:tcPr>
          <w:p w14:paraId="4717E93F" w14:textId="77777777" w:rsidR="003A114C" w:rsidRDefault="00885C2A" w:rsidP="0011169F">
            <w:pPr>
              <w:spacing w:after="0" w:line="240" w:lineRule="auto"/>
              <w:ind w:left="135"/>
            </w:pP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46" w:type="dxa"/>
            <w:tcMar>
              <w:top w:w="50" w:type="dxa"/>
              <w:left w:w="100" w:type="dxa"/>
            </w:tcMar>
            <w:vAlign w:val="center"/>
          </w:tcPr>
          <w:p w14:paraId="7B5C0334"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1985" w:type="dxa"/>
            <w:tcMar>
              <w:top w:w="50" w:type="dxa"/>
              <w:left w:w="100" w:type="dxa"/>
            </w:tcMar>
            <w:vAlign w:val="center"/>
          </w:tcPr>
          <w:p w14:paraId="13F3E29F"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0E49A3A3" w14:textId="77777777" w:rsidR="003A114C" w:rsidRDefault="00032F90" w:rsidP="0011169F">
            <w:pPr>
              <w:spacing w:after="0" w:line="240" w:lineRule="auto"/>
              <w:ind w:left="135"/>
            </w:pPr>
            <w:hyperlink r:id="rId22">
              <w:r w:rsidR="00885C2A">
                <w:rPr>
                  <w:rFonts w:ascii="Times New Roman" w:hAnsi="Times New Roman"/>
                  <w:color w:val="0000FF"/>
                  <w:u w:val="single"/>
                </w:rPr>
                <w:t>www.school-collection.edu.ru</w:t>
              </w:r>
            </w:hyperlink>
          </w:p>
        </w:tc>
      </w:tr>
      <w:tr w:rsidR="003A114C" w14:paraId="0431D7F4" w14:textId="77777777" w:rsidTr="0011169F">
        <w:trPr>
          <w:trHeight w:val="144"/>
          <w:tblCellSpacing w:w="20" w:type="nil"/>
        </w:trPr>
        <w:tc>
          <w:tcPr>
            <w:tcW w:w="809" w:type="dxa"/>
            <w:tcMar>
              <w:top w:w="50" w:type="dxa"/>
              <w:left w:w="100" w:type="dxa"/>
            </w:tcMar>
            <w:vAlign w:val="center"/>
          </w:tcPr>
          <w:p w14:paraId="2FFE6B45" w14:textId="77777777" w:rsidR="003A114C" w:rsidRDefault="00885C2A" w:rsidP="0011169F">
            <w:pPr>
              <w:spacing w:after="0" w:line="240" w:lineRule="auto"/>
            </w:pPr>
            <w:r>
              <w:rPr>
                <w:rFonts w:ascii="Times New Roman" w:hAnsi="Times New Roman"/>
                <w:color w:val="000000"/>
                <w:sz w:val="24"/>
              </w:rPr>
              <w:t>5.4</w:t>
            </w:r>
          </w:p>
        </w:tc>
        <w:tc>
          <w:tcPr>
            <w:tcW w:w="7088" w:type="dxa"/>
            <w:tcMar>
              <w:top w:w="50" w:type="dxa"/>
              <w:left w:w="100" w:type="dxa"/>
            </w:tcMar>
            <w:vAlign w:val="center"/>
          </w:tcPr>
          <w:p w14:paraId="4E661048"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Многоликое человечество: расовая, этническая и лингвистическая структура населения мира</w:t>
            </w:r>
          </w:p>
        </w:tc>
        <w:tc>
          <w:tcPr>
            <w:tcW w:w="946" w:type="dxa"/>
            <w:tcMar>
              <w:top w:w="50" w:type="dxa"/>
              <w:left w:w="100" w:type="dxa"/>
            </w:tcMar>
            <w:vAlign w:val="center"/>
          </w:tcPr>
          <w:p w14:paraId="3C8B684F"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5" w:type="dxa"/>
            <w:tcMar>
              <w:top w:w="50" w:type="dxa"/>
              <w:left w:w="100" w:type="dxa"/>
            </w:tcMar>
            <w:vAlign w:val="center"/>
          </w:tcPr>
          <w:p w14:paraId="4B2D637C"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274E5C26" w14:textId="77777777" w:rsidR="003A114C" w:rsidRDefault="00032F90" w:rsidP="0011169F">
            <w:pPr>
              <w:spacing w:after="0" w:line="240" w:lineRule="auto"/>
              <w:ind w:left="135"/>
            </w:pPr>
            <w:hyperlink r:id="rId23">
              <w:r w:rsidR="00885C2A">
                <w:rPr>
                  <w:rFonts w:ascii="Times New Roman" w:hAnsi="Times New Roman"/>
                  <w:color w:val="0000FF"/>
                  <w:u w:val="single"/>
                </w:rPr>
                <w:t>www.school-collection.edu.ru</w:t>
              </w:r>
            </w:hyperlink>
          </w:p>
        </w:tc>
      </w:tr>
      <w:tr w:rsidR="003A114C" w14:paraId="7359C618" w14:textId="77777777" w:rsidTr="0011169F">
        <w:trPr>
          <w:trHeight w:val="144"/>
          <w:tblCellSpacing w:w="20" w:type="nil"/>
        </w:trPr>
        <w:tc>
          <w:tcPr>
            <w:tcW w:w="809" w:type="dxa"/>
            <w:tcMar>
              <w:top w:w="50" w:type="dxa"/>
              <w:left w:w="100" w:type="dxa"/>
            </w:tcMar>
            <w:vAlign w:val="center"/>
          </w:tcPr>
          <w:p w14:paraId="07365D52" w14:textId="77777777" w:rsidR="003A114C" w:rsidRDefault="00885C2A" w:rsidP="0011169F">
            <w:pPr>
              <w:spacing w:after="0" w:line="240" w:lineRule="auto"/>
            </w:pPr>
            <w:r>
              <w:rPr>
                <w:rFonts w:ascii="Times New Roman" w:hAnsi="Times New Roman"/>
                <w:color w:val="000000"/>
                <w:sz w:val="24"/>
              </w:rPr>
              <w:t>5.5</w:t>
            </w:r>
          </w:p>
        </w:tc>
        <w:tc>
          <w:tcPr>
            <w:tcW w:w="7088" w:type="dxa"/>
            <w:tcMar>
              <w:top w:w="50" w:type="dxa"/>
              <w:left w:w="100" w:type="dxa"/>
            </w:tcMar>
            <w:vAlign w:val="center"/>
          </w:tcPr>
          <w:p w14:paraId="4BA6D6AC"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География религий в современном мире</w:t>
            </w:r>
          </w:p>
        </w:tc>
        <w:tc>
          <w:tcPr>
            <w:tcW w:w="946" w:type="dxa"/>
            <w:tcMar>
              <w:top w:w="50" w:type="dxa"/>
              <w:left w:w="100" w:type="dxa"/>
            </w:tcMar>
            <w:vAlign w:val="center"/>
          </w:tcPr>
          <w:p w14:paraId="5A86740D"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731F0251"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07A8D756" w14:textId="77777777" w:rsidR="003A114C" w:rsidRDefault="00032F90" w:rsidP="0011169F">
            <w:pPr>
              <w:spacing w:after="0" w:line="240" w:lineRule="auto"/>
              <w:ind w:left="135"/>
            </w:pPr>
            <w:hyperlink r:id="rId24">
              <w:r w:rsidR="00885C2A">
                <w:rPr>
                  <w:rFonts w:ascii="Times New Roman" w:hAnsi="Times New Roman"/>
                  <w:color w:val="0000FF"/>
                  <w:u w:val="single"/>
                </w:rPr>
                <w:t>www.school-collection.edu.ru</w:t>
              </w:r>
            </w:hyperlink>
          </w:p>
        </w:tc>
      </w:tr>
      <w:tr w:rsidR="003A114C" w14:paraId="746D8FBE" w14:textId="77777777" w:rsidTr="0011169F">
        <w:trPr>
          <w:trHeight w:val="144"/>
          <w:tblCellSpacing w:w="20" w:type="nil"/>
        </w:trPr>
        <w:tc>
          <w:tcPr>
            <w:tcW w:w="809" w:type="dxa"/>
            <w:tcMar>
              <w:top w:w="50" w:type="dxa"/>
              <w:left w:w="100" w:type="dxa"/>
            </w:tcMar>
            <w:vAlign w:val="center"/>
          </w:tcPr>
          <w:p w14:paraId="56118E57" w14:textId="77777777" w:rsidR="003A114C" w:rsidRDefault="00885C2A" w:rsidP="0011169F">
            <w:pPr>
              <w:spacing w:after="0" w:line="240" w:lineRule="auto"/>
            </w:pPr>
            <w:r>
              <w:rPr>
                <w:rFonts w:ascii="Times New Roman" w:hAnsi="Times New Roman"/>
                <w:color w:val="000000"/>
                <w:sz w:val="24"/>
              </w:rPr>
              <w:t>5.6</w:t>
            </w:r>
          </w:p>
        </w:tc>
        <w:tc>
          <w:tcPr>
            <w:tcW w:w="7088" w:type="dxa"/>
            <w:tcMar>
              <w:top w:w="50" w:type="dxa"/>
              <w:left w:w="100" w:type="dxa"/>
            </w:tcMar>
            <w:vAlign w:val="center"/>
          </w:tcPr>
          <w:p w14:paraId="7A8E70C0"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Проблема охраны мирового культурного наследия</w:t>
            </w:r>
          </w:p>
        </w:tc>
        <w:tc>
          <w:tcPr>
            <w:tcW w:w="946" w:type="dxa"/>
            <w:tcMar>
              <w:top w:w="50" w:type="dxa"/>
              <w:left w:w="100" w:type="dxa"/>
            </w:tcMar>
            <w:vAlign w:val="center"/>
          </w:tcPr>
          <w:p w14:paraId="45886B16"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1D811638"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7C3E130B" w14:textId="77777777" w:rsidR="003A114C" w:rsidRDefault="003A114C" w:rsidP="0011169F">
            <w:pPr>
              <w:spacing w:after="0" w:line="240" w:lineRule="auto"/>
              <w:ind w:left="135"/>
            </w:pPr>
          </w:p>
        </w:tc>
      </w:tr>
      <w:tr w:rsidR="003A114C" w14:paraId="3486E1C1" w14:textId="77777777" w:rsidTr="0011169F">
        <w:trPr>
          <w:trHeight w:val="144"/>
          <w:tblCellSpacing w:w="20" w:type="nil"/>
        </w:trPr>
        <w:tc>
          <w:tcPr>
            <w:tcW w:w="809" w:type="dxa"/>
            <w:tcMar>
              <w:top w:w="50" w:type="dxa"/>
              <w:left w:w="100" w:type="dxa"/>
            </w:tcMar>
            <w:vAlign w:val="center"/>
          </w:tcPr>
          <w:p w14:paraId="2A306AE1" w14:textId="77777777" w:rsidR="003A114C" w:rsidRDefault="00885C2A" w:rsidP="0011169F">
            <w:pPr>
              <w:spacing w:after="0" w:line="240" w:lineRule="auto"/>
            </w:pPr>
            <w:r>
              <w:rPr>
                <w:rFonts w:ascii="Times New Roman" w:hAnsi="Times New Roman"/>
                <w:color w:val="000000"/>
                <w:sz w:val="24"/>
              </w:rPr>
              <w:t>5.7</w:t>
            </w:r>
          </w:p>
        </w:tc>
        <w:tc>
          <w:tcPr>
            <w:tcW w:w="7088" w:type="dxa"/>
            <w:tcMar>
              <w:top w:w="50" w:type="dxa"/>
              <w:left w:w="100" w:type="dxa"/>
            </w:tcMar>
            <w:vAlign w:val="center"/>
          </w:tcPr>
          <w:p w14:paraId="1E810126" w14:textId="77777777" w:rsidR="003A114C" w:rsidRDefault="00885C2A" w:rsidP="0011169F">
            <w:pPr>
              <w:spacing w:after="0" w:line="240" w:lineRule="auto"/>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46" w:type="dxa"/>
            <w:tcMar>
              <w:top w:w="50" w:type="dxa"/>
              <w:left w:w="100" w:type="dxa"/>
            </w:tcMar>
            <w:vAlign w:val="center"/>
          </w:tcPr>
          <w:p w14:paraId="5615C640"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1985" w:type="dxa"/>
            <w:tcMar>
              <w:top w:w="50" w:type="dxa"/>
              <w:left w:w="100" w:type="dxa"/>
            </w:tcMar>
            <w:vAlign w:val="center"/>
          </w:tcPr>
          <w:p w14:paraId="1C636EFA"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2DA52B9D" w14:textId="77777777" w:rsidR="003A114C" w:rsidRDefault="003A114C" w:rsidP="0011169F">
            <w:pPr>
              <w:spacing w:after="0" w:line="240" w:lineRule="auto"/>
              <w:ind w:left="135"/>
            </w:pPr>
          </w:p>
        </w:tc>
      </w:tr>
      <w:tr w:rsidR="003A114C" w14:paraId="25B24708" w14:textId="77777777" w:rsidTr="0011169F">
        <w:trPr>
          <w:trHeight w:val="144"/>
          <w:tblCellSpacing w:w="20" w:type="nil"/>
        </w:trPr>
        <w:tc>
          <w:tcPr>
            <w:tcW w:w="809" w:type="dxa"/>
            <w:tcMar>
              <w:top w:w="50" w:type="dxa"/>
              <w:left w:w="100" w:type="dxa"/>
            </w:tcMar>
            <w:vAlign w:val="center"/>
          </w:tcPr>
          <w:p w14:paraId="358F7A09" w14:textId="77777777" w:rsidR="003A114C" w:rsidRDefault="00885C2A" w:rsidP="0011169F">
            <w:pPr>
              <w:spacing w:after="0" w:line="240" w:lineRule="auto"/>
            </w:pPr>
            <w:r>
              <w:rPr>
                <w:rFonts w:ascii="Times New Roman" w:hAnsi="Times New Roman"/>
                <w:color w:val="000000"/>
                <w:sz w:val="24"/>
              </w:rPr>
              <w:t>5.8</w:t>
            </w:r>
          </w:p>
        </w:tc>
        <w:tc>
          <w:tcPr>
            <w:tcW w:w="7088" w:type="dxa"/>
            <w:tcMar>
              <w:top w:w="50" w:type="dxa"/>
              <w:left w:w="100" w:type="dxa"/>
            </w:tcMar>
            <w:vAlign w:val="center"/>
          </w:tcPr>
          <w:p w14:paraId="5C498BB3"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Расселение населения мира. Города мира и урбанизация</w:t>
            </w:r>
          </w:p>
        </w:tc>
        <w:tc>
          <w:tcPr>
            <w:tcW w:w="946" w:type="dxa"/>
            <w:tcMar>
              <w:top w:w="50" w:type="dxa"/>
              <w:left w:w="100" w:type="dxa"/>
            </w:tcMar>
            <w:vAlign w:val="center"/>
          </w:tcPr>
          <w:p w14:paraId="0C814977"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56EC223C"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3BEA46FE" w14:textId="77777777" w:rsidR="003A114C" w:rsidRDefault="00032F90" w:rsidP="0011169F">
            <w:pPr>
              <w:spacing w:after="0" w:line="240" w:lineRule="auto"/>
              <w:ind w:left="135"/>
            </w:pPr>
            <w:hyperlink r:id="rId25">
              <w:r w:rsidR="00885C2A">
                <w:rPr>
                  <w:rFonts w:ascii="Times New Roman" w:hAnsi="Times New Roman"/>
                  <w:color w:val="0000FF"/>
                  <w:u w:val="single"/>
                </w:rPr>
                <w:t>www.school-collection.edu.ru</w:t>
              </w:r>
            </w:hyperlink>
          </w:p>
        </w:tc>
      </w:tr>
      <w:tr w:rsidR="003A114C" w14:paraId="066DEFBC" w14:textId="77777777" w:rsidTr="0011169F">
        <w:trPr>
          <w:trHeight w:val="144"/>
          <w:tblCellSpacing w:w="20" w:type="nil"/>
        </w:trPr>
        <w:tc>
          <w:tcPr>
            <w:tcW w:w="809" w:type="dxa"/>
            <w:tcMar>
              <w:top w:w="50" w:type="dxa"/>
              <w:left w:w="100" w:type="dxa"/>
            </w:tcMar>
            <w:vAlign w:val="center"/>
          </w:tcPr>
          <w:p w14:paraId="435BBFB2" w14:textId="77777777" w:rsidR="003A114C" w:rsidRDefault="00885C2A" w:rsidP="0011169F">
            <w:pPr>
              <w:spacing w:after="0" w:line="240" w:lineRule="auto"/>
            </w:pPr>
            <w:r>
              <w:rPr>
                <w:rFonts w:ascii="Times New Roman" w:hAnsi="Times New Roman"/>
                <w:color w:val="000000"/>
                <w:sz w:val="24"/>
              </w:rPr>
              <w:t>5.9</w:t>
            </w:r>
          </w:p>
        </w:tc>
        <w:tc>
          <w:tcPr>
            <w:tcW w:w="7088" w:type="dxa"/>
            <w:tcMar>
              <w:top w:w="50" w:type="dxa"/>
              <w:left w:w="100" w:type="dxa"/>
            </w:tcMar>
            <w:vAlign w:val="center"/>
          </w:tcPr>
          <w:p w14:paraId="31D5D593"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Глобальные города как ядра развития</w:t>
            </w:r>
          </w:p>
        </w:tc>
        <w:tc>
          <w:tcPr>
            <w:tcW w:w="946" w:type="dxa"/>
            <w:tcMar>
              <w:top w:w="50" w:type="dxa"/>
              <w:left w:w="100" w:type="dxa"/>
            </w:tcMar>
            <w:vAlign w:val="center"/>
          </w:tcPr>
          <w:p w14:paraId="736F2DEF"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0B42193F"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01CF3D43" w14:textId="77777777" w:rsidR="003A114C" w:rsidRDefault="003A114C" w:rsidP="0011169F">
            <w:pPr>
              <w:spacing w:after="0" w:line="240" w:lineRule="auto"/>
              <w:ind w:left="135"/>
            </w:pPr>
          </w:p>
        </w:tc>
      </w:tr>
      <w:tr w:rsidR="003A114C" w14:paraId="37F70E7C" w14:textId="77777777" w:rsidTr="0011169F">
        <w:trPr>
          <w:trHeight w:val="144"/>
          <w:tblCellSpacing w:w="20" w:type="nil"/>
        </w:trPr>
        <w:tc>
          <w:tcPr>
            <w:tcW w:w="7897" w:type="dxa"/>
            <w:gridSpan w:val="2"/>
            <w:tcMar>
              <w:top w:w="50" w:type="dxa"/>
              <w:left w:w="100" w:type="dxa"/>
            </w:tcMar>
            <w:vAlign w:val="center"/>
          </w:tcPr>
          <w:p w14:paraId="4292C236" w14:textId="77777777" w:rsidR="003A114C" w:rsidRDefault="00885C2A" w:rsidP="0011169F">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133163F5" w14:textId="77777777" w:rsidR="003A114C" w:rsidRDefault="00885C2A" w:rsidP="0011169F">
            <w:pPr>
              <w:spacing w:after="0" w:line="240" w:lineRule="auto"/>
              <w:ind w:left="135"/>
              <w:jc w:val="center"/>
            </w:pPr>
            <w:r>
              <w:rPr>
                <w:rFonts w:ascii="Times New Roman" w:hAnsi="Times New Roman"/>
                <w:color w:val="000000"/>
                <w:sz w:val="24"/>
              </w:rPr>
              <w:t xml:space="preserve"> 20 </w:t>
            </w:r>
          </w:p>
        </w:tc>
        <w:tc>
          <w:tcPr>
            <w:tcW w:w="4920" w:type="dxa"/>
            <w:gridSpan w:val="2"/>
            <w:tcMar>
              <w:top w:w="50" w:type="dxa"/>
              <w:left w:w="100" w:type="dxa"/>
            </w:tcMar>
            <w:vAlign w:val="center"/>
          </w:tcPr>
          <w:p w14:paraId="68D46A18" w14:textId="77777777" w:rsidR="003A114C" w:rsidRDefault="003A114C" w:rsidP="0011169F">
            <w:pPr>
              <w:spacing w:line="240" w:lineRule="auto"/>
            </w:pPr>
          </w:p>
        </w:tc>
      </w:tr>
      <w:tr w:rsidR="003A114C" w:rsidRPr="00E02AA4" w14:paraId="66244252" w14:textId="77777777">
        <w:trPr>
          <w:trHeight w:val="144"/>
          <w:tblCellSpacing w:w="20" w:type="nil"/>
        </w:trPr>
        <w:tc>
          <w:tcPr>
            <w:tcW w:w="0" w:type="auto"/>
            <w:gridSpan w:val="5"/>
            <w:tcMar>
              <w:top w:w="50" w:type="dxa"/>
              <w:left w:w="100" w:type="dxa"/>
            </w:tcMar>
            <w:vAlign w:val="center"/>
          </w:tcPr>
          <w:p w14:paraId="1BF376E0" w14:textId="77777777" w:rsidR="003A114C" w:rsidRPr="0028200C" w:rsidRDefault="00885C2A" w:rsidP="0011169F">
            <w:pPr>
              <w:spacing w:after="0" w:line="240" w:lineRule="auto"/>
              <w:ind w:left="135"/>
              <w:rPr>
                <w:lang w:val="ru-RU"/>
              </w:rPr>
            </w:pPr>
            <w:r w:rsidRPr="0028200C">
              <w:rPr>
                <w:rFonts w:ascii="Times New Roman" w:hAnsi="Times New Roman"/>
                <w:b/>
                <w:color w:val="000000"/>
                <w:sz w:val="24"/>
                <w:lang w:val="ru-RU"/>
              </w:rPr>
              <w:t>Раздел 6.</w:t>
            </w:r>
            <w:r w:rsidRPr="0028200C">
              <w:rPr>
                <w:rFonts w:ascii="Times New Roman" w:hAnsi="Times New Roman"/>
                <w:color w:val="000000"/>
                <w:sz w:val="24"/>
                <w:lang w:val="ru-RU"/>
              </w:rPr>
              <w:t xml:space="preserve"> </w:t>
            </w:r>
            <w:r w:rsidRPr="0028200C">
              <w:rPr>
                <w:rFonts w:ascii="Times New Roman" w:hAnsi="Times New Roman"/>
                <w:b/>
                <w:color w:val="000000"/>
                <w:sz w:val="24"/>
                <w:lang w:val="ru-RU"/>
              </w:rPr>
              <w:t>ПРОБЛЕМЫ МИРОВОГО ЭКОНОМИЧЕСКОГО РАЗВИТИЯ</w:t>
            </w:r>
          </w:p>
        </w:tc>
      </w:tr>
      <w:tr w:rsidR="003A114C" w14:paraId="42FBB047" w14:textId="77777777" w:rsidTr="0011169F">
        <w:trPr>
          <w:trHeight w:val="144"/>
          <w:tblCellSpacing w:w="20" w:type="nil"/>
        </w:trPr>
        <w:tc>
          <w:tcPr>
            <w:tcW w:w="809" w:type="dxa"/>
            <w:tcMar>
              <w:top w:w="50" w:type="dxa"/>
              <w:left w:w="100" w:type="dxa"/>
            </w:tcMar>
            <w:vAlign w:val="center"/>
          </w:tcPr>
          <w:p w14:paraId="1811208E" w14:textId="77777777" w:rsidR="003A114C" w:rsidRDefault="00885C2A" w:rsidP="0011169F">
            <w:pPr>
              <w:spacing w:after="0" w:line="240" w:lineRule="auto"/>
            </w:pPr>
            <w:r>
              <w:rPr>
                <w:rFonts w:ascii="Times New Roman" w:hAnsi="Times New Roman"/>
                <w:color w:val="000000"/>
                <w:sz w:val="24"/>
              </w:rPr>
              <w:t>6.1</w:t>
            </w:r>
          </w:p>
        </w:tc>
        <w:tc>
          <w:tcPr>
            <w:tcW w:w="7088" w:type="dxa"/>
            <w:tcMar>
              <w:top w:w="50" w:type="dxa"/>
              <w:left w:w="100" w:type="dxa"/>
            </w:tcMar>
            <w:vAlign w:val="center"/>
          </w:tcPr>
          <w:p w14:paraId="641A961D" w14:textId="77777777" w:rsidR="003A114C" w:rsidRDefault="00885C2A" w:rsidP="0011169F">
            <w:pPr>
              <w:spacing w:after="0" w:line="240" w:lineRule="auto"/>
              <w:ind w:left="135"/>
            </w:pP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46" w:type="dxa"/>
            <w:tcMar>
              <w:top w:w="50" w:type="dxa"/>
              <w:left w:w="100" w:type="dxa"/>
            </w:tcMar>
            <w:vAlign w:val="center"/>
          </w:tcPr>
          <w:p w14:paraId="6AFDCF04"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1985" w:type="dxa"/>
            <w:tcMar>
              <w:top w:w="50" w:type="dxa"/>
              <w:left w:w="100" w:type="dxa"/>
            </w:tcMar>
            <w:vAlign w:val="center"/>
          </w:tcPr>
          <w:p w14:paraId="25FBCFA8" w14:textId="77777777" w:rsidR="003A114C" w:rsidRDefault="00885C2A" w:rsidP="0011169F">
            <w:pPr>
              <w:spacing w:after="0" w:line="240" w:lineRule="auto"/>
              <w:ind w:left="135"/>
              <w:jc w:val="center"/>
            </w:pPr>
            <w:r>
              <w:rPr>
                <w:rFonts w:ascii="Times New Roman" w:hAnsi="Times New Roman"/>
                <w:color w:val="000000"/>
                <w:sz w:val="24"/>
              </w:rPr>
              <w:t xml:space="preserve"> 1.5 </w:t>
            </w:r>
          </w:p>
        </w:tc>
        <w:tc>
          <w:tcPr>
            <w:tcW w:w="2935" w:type="dxa"/>
            <w:tcMar>
              <w:top w:w="50" w:type="dxa"/>
              <w:left w:w="100" w:type="dxa"/>
            </w:tcMar>
            <w:vAlign w:val="center"/>
          </w:tcPr>
          <w:p w14:paraId="485A159B" w14:textId="77777777" w:rsidR="003A114C" w:rsidRDefault="00032F90" w:rsidP="0011169F">
            <w:pPr>
              <w:spacing w:after="0" w:line="240" w:lineRule="auto"/>
              <w:ind w:left="135"/>
            </w:pPr>
            <w:hyperlink r:id="rId26">
              <w:r w:rsidR="00885C2A">
                <w:rPr>
                  <w:rFonts w:ascii="Times New Roman" w:hAnsi="Times New Roman"/>
                  <w:color w:val="0000FF"/>
                  <w:u w:val="single"/>
                </w:rPr>
                <w:t>www.school-collection.edu.ru</w:t>
              </w:r>
            </w:hyperlink>
          </w:p>
        </w:tc>
      </w:tr>
      <w:tr w:rsidR="003A114C" w14:paraId="5E0FCEEA" w14:textId="77777777" w:rsidTr="0011169F">
        <w:trPr>
          <w:trHeight w:val="144"/>
          <w:tblCellSpacing w:w="20" w:type="nil"/>
        </w:trPr>
        <w:tc>
          <w:tcPr>
            <w:tcW w:w="809" w:type="dxa"/>
            <w:tcMar>
              <w:top w:w="50" w:type="dxa"/>
              <w:left w:w="100" w:type="dxa"/>
            </w:tcMar>
            <w:vAlign w:val="center"/>
          </w:tcPr>
          <w:p w14:paraId="4CA66CE2" w14:textId="77777777" w:rsidR="003A114C" w:rsidRDefault="00885C2A" w:rsidP="0011169F">
            <w:pPr>
              <w:spacing w:after="0" w:line="240" w:lineRule="auto"/>
            </w:pPr>
            <w:r>
              <w:rPr>
                <w:rFonts w:ascii="Times New Roman" w:hAnsi="Times New Roman"/>
                <w:color w:val="000000"/>
                <w:sz w:val="24"/>
              </w:rPr>
              <w:t>6.2</w:t>
            </w:r>
          </w:p>
        </w:tc>
        <w:tc>
          <w:tcPr>
            <w:tcW w:w="7088" w:type="dxa"/>
            <w:tcMar>
              <w:top w:w="50" w:type="dxa"/>
              <w:left w:w="100" w:type="dxa"/>
            </w:tcMar>
            <w:vAlign w:val="center"/>
          </w:tcPr>
          <w:p w14:paraId="27ABF2D2"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Научно- технический прогресс и мировое хозяйство</w:t>
            </w:r>
          </w:p>
        </w:tc>
        <w:tc>
          <w:tcPr>
            <w:tcW w:w="946" w:type="dxa"/>
            <w:tcMar>
              <w:top w:w="50" w:type="dxa"/>
              <w:left w:w="100" w:type="dxa"/>
            </w:tcMar>
            <w:vAlign w:val="center"/>
          </w:tcPr>
          <w:p w14:paraId="0A8F182B"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2E9ECDBD"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1D479445" w14:textId="77777777" w:rsidR="003A114C" w:rsidRDefault="00032F90" w:rsidP="0011169F">
            <w:pPr>
              <w:spacing w:after="0" w:line="240" w:lineRule="auto"/>
              <w:ind w:left="135"/>
            </w:pPr>
            <w:hyperlink r:id="rId27">
              <w:r w:rsidR="00885C2A">
                <w:rPr>
                  <w:rFonts w:ascii="Times New Roman" w:hAnsi="Times New Roman"/>
                  <w:color w:val="0000FF"/>
                  <w:u w:val="single"/>
                </w:rPr>
                <w:t>www.school-collection.edu.ru</w:t>
              </w:r>
            </w:hyperlink>
          </w:p>
        </w:tc>
      </w:tr>
      <w:tr w:rsidR="003A114C" w14:paraId="2CCDE498" w14:textId="77777777" w:rsidTr="0011169F">
        <w:trPr>
          <w:trHeight w:val="144"/>
          <w:tblCellSpacing w:w="20" w:type="nil"/>
        </w:trPr>
        <w:tc>
          <w:tcPr>
            <w:tcW w:w="809" w:type="dxa"/>
            <w:tcMar>
              <w:top w:w="50" w:type="dxa"/>
              <w:left w:w="100" w:type="dxa"/>
            </w:tcMar>
            <w:vAlign w:val="center"/>
          </w:tcPr>
          <w:p w14:paraId="1F81DB86" w14:textId="77777777" w:rsidR="003A114C" w:rsidRDefault="00885C2A" w:rsidP="0011169F">
            <w:pPr>
              <w:spacing w:after="0" w:line="240" w:lineRule="auto"/>
            </w:pPr>
            <w:r>
              <w:rPr>
                <w:rFonts w:ascii="Times New Roman" w:hAnsi="Times New Roman"/>
                <w:color w:val="000000"/>
                <w:sz w:val="24"/>
              </w:rPr>
              <w:t>6.3</w:t>
            </w:r>
          </w:p>
        </w:tc>
        <w:tc>
          <w:tcPr>
            <w:tcW w:w="7088" w:type="dxa"/>
            <w:tcMar>
              <w:top w:w="50" w:type="dxa"/>
              <w:left w:w="100" w:type="dxa"/>
            </w:tcMar>
            <w:vAlign w:val="center"/>
          </w:tcPr>
          <w:p w14:paraId="53CF6877"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Социально-экономические типы стран мира</w:t>
            </w:r>
          </w:p>
        </w:tc>
        <w:tc>
          <w:tcPr>
            <w:tcW w:w="946" w:type="dxa"/>
            <w:tcMar>
              <w:top w:w="50" w:type="dxa"/>
              <w:left w:w="100" w:type="dxa"/>
            </w:tcMar>
            <w:vAlign w:val="center"/>
          </w:tcPr>
          <w:p w14:paraId="56E76D54"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075A1007"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25258E39" w14:textId="77777777" w:rsidR="003A114C" w:rsidRDefault="00032F90" w:rsidP="0011169F">
            <w:pPr>
              <w:spacing w:after="0" w:line="240" w:lineRule="auto"/>
              <w:ind w:left="135"/>
            </w:pPr>
            <w:hyperlink r:id="rId28">
              <w:r w:rsidR="00885C2A">
                <w:rPr>
                  <w:rFonts w:ascii="Times New Roman" w:hAnsi="Times New Roman"/>
                  <w:color w:val="0000FF"/>
                  <w:u w:val="single"/>
                </w:rPr>
                <w:t>www.school-collection.edu.ru</w:t>
              </w:r>
            </w:hyperlink>
          </w:p>
        </w:tc>
      </w:tr>
      <w:tr w:rsidR="003A114C" w14:paraId="43841267" w14:textId="77777777" w:rsidTr="0011169F">
        <w:trPr>
          <w:trHeight w:val="144"/>
          <w:tblCellSpacing w:w="20" w:type="nil"/>
        </w:trPr>
        <w:tc>
          <w:tcPr>
            <w:tcW w:w="809" w:type="dxa"/>
            <w:tcMar>
              <w:top w:w="50" w:type="dxa"/>
              <w:left w:w="100" w:type="dxa"/>
            </w:tcMar>
            <w:vAlign w:val="center"/>
          </w:tcPr>
          <w:p w14:paraId="71C7646C" w14:textId="77777777" w:rsidR="003A114C" w:rsidRDefault="00885C2A" w:rsidP="0011169F">
            <w:pPr>
              <w:spacing w:after="0" w:line="240" w:lineRule="auto"/>
            </w:pPr>
            <w:r>
              <w:rPr>
                <w:rFonts w:ascii="Times New Roman" w:hAnsi="Times New Roman"/>
                <w:color w:val="000000"/>
                <w:sz w:val="24"/>
              </w:rPr>
              <w:t>6.4</w:t>
            </w:r>
          </w:p>
        </w:tc>
        <w:tc>
          <w:tcPr>
            <w:tcW w:w="7088" w:type="dxa"/>
            <w:tcMar>
              <w:top w:w="50" w:type="dxa"/>
              <w:left w:w="100" w:type="dxa"/>
            </w:tcMar>
            <w:vAlign w:val="center"/>
          </w:tcPr>
          <w:p w14:paraId="09646ED6"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Экономическое развитие стран глобального Севера и глобального Юга</w:t>
            </w:r>
          </w:p>
        </w:tc>
        <w:tc>
          <w:tcPr>
            <w:tcW w:w="946" w:type="dxa"/>
            <w:tcMar>
              <w:top w:w="50" w:type="dxa"/>
              <w:left w:w="100" w:type="dxa"/>
            </w:tcMar>
            <w:vAlign w:val="center"/>
          </w:tcPr>
          <w:p w14:paraId="6CFCB4EC"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35B5AFE1"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1629252E" w14:textId="77777777" w:rsidR="003A114C" w:rsidRDefault="003A114C" w:rsidP="0011169F">
            <w:pPr>
              <w:spacing w:after="0" w:line="240" w:lineRule="auto"/>
              <w:ind w:left="135"/>
            </w:pPr>
          </w:p>
        </w:tc>
      </w:tr>
      <w:tr w:rsidR="003A114C" w14:paraId="341740EF" w14:textId="77777777" w:rsidTr="0011169F">
        <w:trPr>
          <w:trHeight w:val="144"/>
          <w:tblCellSpacing w:w="20" w:type="nil"/>
        </w:trPr>
        <w:tc>
          <w:tcPr>
            <w:tcW w:w="809" w:type="dxa"/>
            <w:tcMar>
              <w:top w:w="50" w:type="dxa"/>
              <w:left w:w="100" w:type="dxa"/>
            </w:tcMar>
            <w:vAlign w:val="center"/>
          </w:tcPr>
          <w:p w14:paraId="3CC2D834" w14:textId="77777777" w:rsidR="003A114C" w:rsidRDefault="00885C2A" w:rsidP="0011169F">
            <w:pPr>
              <w:spacing w:after="0" w:line="240" w:lineRule="auto"/>
            </w:pPr>
            <w:r>
              <w:rPr>
                <w:rFonts w:ascii="Times New Roman" w:hAnsi="Times New Roman"/>
                <w:color w:val="000000"/>
                <w:sz w:val="24"/>
              </w:rPr>
              <w:t>6.5</w:t>
            </w:r>
          </w:p>
        </w:tc>
        <w:tc>
          <w:tcPr>
            <w:tcW w:w="7088" w:type="dxa"/>
            <w:tcMar>
              <w:top w:w="50" w:type="dxa"/>
              <w:left w:w="100" w:type="dxa"/>
            </w:tcMar>
            <w:vAlign w:val="center"/>
          </w:tcPr>
          <w:p w14:paraId="19ED141E"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Мировое сельское хозяйство и глобальная продовольственная проблема</w:t>
            </w:r>
          </w:p>
        </w:tc>
        <w:tc>
          <w:tcPr>
            <w:tcW w:w="946" w:type="dxa"/>
            <w:tcMar>
              <w:top w:w="50" w:type="dxa"/>
              <w:left w:w="100" w:type="dxa"/>
            </w:tcMar>
            <w:vAlign w:val="center"/>
          </w:tcPr>
          <w:p w14:paraId="3729727B"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5" w:type="dxa"/>
            <w:tcMar>
              <w:top w:w="50" w:type="dxa"/>
              <w:left w:w="100" w:type="dxa"/>
            </w:tcMar>
            <w:vAlign w:val="center"/>
          </w:tcPr>
          <w:p w14:paraId="4C199945" w14:textId="77777777" w:rsidR="003A114C" w:rsidRDefault="00885C2A" w:rsidP="0011169F">
            <w:pPr>
              <w:spacing w:after="0" w:line="240" w:lineRule="auto"/>
              <w:ind w:left="135"/>
              <w:jc w:val="center"/>
            </w:pPr>
            <w:r>
              <w:rPr>
                <w:rFonts w:ascii="Times New Roman" w:hAnsi="Times New Roman"/>
                <w:color w:val="000000"/>
                <w:sz w:val="24"/>
              </w:rPr>
              <w:t xml:space="preserve"> 1.5 </w:t>
            </w:r>
          </w:p>
        </w:tc>
        <w:tc>
          <w:tcPr>
            <w:tcW w:w="2935" w:type="dxa"/>
            <w:tcMar>
              <w:top w:w="50" w:type="dxa"/>
              <w:left w:w="100" w:type="dxa"/>
            </w:tcMar>
            <w:vAlign w:val="center"/>
          </w:tcPr>
          <w:p w14:paraId="0D19DBF0" w14:textId="77777777" w:rsidR="003A114C" w:rsidRDefault="00032F90" w:rsidP="0011169F">
            <w:pPr>
              <w:spacing w:after="0" w:line="240" w:lineRule="auto"/>
              <w:ind w:left="135"/>
            </w:pPr>
            <w:hyperlink r:id="rId29">
              <w:r w:rsidR="00885C2A">
                <w:rPr>
                  <w:rFonts w:ascii="Times New Roman" w:hAnsi="Times New Roman"/>
                  <w:color w:val="0000FF"/>
                  <w:u w:val="single"/>
                </w:rPr>
                <w:t>www.school-collection.edu.ru</w:t>
              </w:r>
            </w:hyperlink>
          </w:p>
        </w:tc>
      </w:tr>
      <w:tr w:rsidR="003A114C" w14:paraId="3B2BB188" w14:textId="77777777" w:rsidTr="0011169F">
        <w:trPr>
          <w:trHeight w:val="144"/>
          <w:tblCellSpacing w:w="20" w:type="nil"/>
        </w:trPr>
        <w:tc>
          <w:tcPr>
            <w:tcW w:w="809" w:type="dxa"/>
            <w:tcMar>
              <w:top w:w="50" w:type="dxa"/>
              <w:left w:w="100" w:type="dxa"/>
            </w:tcMar>
            <w:vAlign w:val="center"/>
          </w:tcPr>
          <w:p w14:paraId="7B22D3E2" w14:textId="77777777" w:rsidR="003A114C" w:rsidRDefault="00885C2A" w:rsidP="0011169F">
            <w:pPr>
              <w:spacing w:after="0" w:line="240" w:lineRule="auto"/>
            </w:pPr>
            <w:r>
              <w:rPr>
                <w:rFonts w:ascii="Times New Roman" w:hAnsi="Times New Roman"/>
                <w:color w:val="000000"/>
                <w:sz w:val="24"/>
              </w:rPr>
              <w:t>6.6</w:t>
            </w:r>
          </w:p>
        </w:tc>
        <w:tc>
          <w:tcPr>
            <w:tcW w:w="7088" w:type="dxa"/>
            <w:tcMar>
              <w:top w:w="50" w:type="dxa"/>
              <w:left w:w="100" w:type="dxa"/>
            </w:tcMar>
            <w:vAlign w:val="center"/>
          </w:tcPr>
          <w:p w14:paraId="022774C0"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География ведущих отраслей промышленности мира</w:t>
            </w:r>
          </w:p>
        </w:tc>
        <w:tc>
          <w:tcPr>
            <w:tcW w:w="946" w:type="dxa"/>
            <w:tcMar>
              <w:top w:w="50" w:type="dxa"/>
              <w:left w:w="100" w:type="dxa"/>
            </w:tcMar>
            <w:vAlign w:val="center"/>
          </w:tcPr>
          <w:p w14:paraId="3EB68FBD"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85" w:type="dxa"/>
            <w:tcMar>
              <w:top w:w="50" w:type="dxa"/>
              <w:left w:w="100" w:type="dxa"/>
            </w:tcMar>
            <w:vAlign w:val="center"/>
          </w:tcPr>
          <w:p w14:paraId="7CB52305" w14:textId="77777777" w:rsidR="003A114C" w:rsidRDefault="00885C2A" w:rsidP="0011169F">
            <w:pPr>
              <w:spacing w:after="0" w:line="240" w:lineRule="auto"/>
              <w:ind w:left="135"/>
              <w:jc w:val="center"/>
            </w:pPr>
            <w:r>
              <w:rPr>
                <w:rFonts w:ascii="Times New Roman" w:hAnsi="Times New Roman"/>
                <w:color w:val="000000"/>
                <w:sz w:val="24"/>
              </w:rPr>
              <w:t xml:space="preserve"> 1.5 </w:t>
            </w:r>
          </w:p>
        </w:tc>
        <w:tc>
          <w:tcPr>
            <w:tcW w:w="2935" w:type="dxa"/>
            <w:tcMar>
              <w:top w:w="50" w:type="dxa"/>
              <w:left w:w="100" w:type="dxa"/>
            </w:tcMar>
            <w:vAlign w:val="center"/>
          </w:tcPr>
          <w:p w14:paraId="4C0D7419" w14:textId="77777777" w:rsidR="003A114C" w:rsidRDefault="00032F90" w:rsidP="0011169F">
            <w:pPr>
              <w:spacing w:after="0" w:line="240" w:lineRule="auto"/>
              <w:ind w:left="135"/>
            </w:pPr>
            <w:hyperlink r:id="rId30">
              <w:r w:rsidR="00885C2A">
                <w:rPr>
                  <w:rFonts w:ascii="Times New Roman" w:hAnsi="Times New Roman"/>
                  <w:color w:val="0000FF"/>
                  <w:u w:val="single"/>
                </w:rPr>
                <w:t>www.school-collection.edu.ru</w:t>
              </w:r>
            </w:hyperlink>
          </w:p>
        </w:tc>
      </w:tr>
      <w:tr w:rsidR="003A114C" w14:paraId="1EE503B0" w14:textId="77777777" w:rsidTr="0011169F">
        <w:trPr>
          <w:trHeight w:val="144"/>
          <w:tblCellSpacing w:w="20" w:type="nil"/>
        </w:trPr>
        <w:tc>
          <w:tcPr>
            <w:tcW w:w="809" w:type="dxa"/>
            <w:tcMar>
              <w:top w:w="50" w:type="dxa"/>
              <w:left w:w="100" w:type="dxa"/>
            </w:tcMar>
            <w:vAlign w:val="center"/>
          </w:tcPr>
          <w:p w14:paraId="16468F11" w14:textId="77777777" w:rsidR="003A114C" w:rsidRDefault="00885C2A" w:rsidP="0011169F">
            <w:pPr>
              <w:spacing w:after="0" w:line="240" w:lineRule="auto"/>
            </w:pPr>
            <w:r>
              <w:rPr>
                <w:rFonts w:ascii="Times New Roman" w:hAnsi="Times New Roman"/>
                <w:color w:val="000000"/>
                <w:sz w:val="24"/>
              </w:rPr>
              <w:t>6.7</w:t>
            </w:r>
          </w:p>
        </w:tc>
        <w:tc>
          <w:tcPr>
            <w:tcW w:w="7088" w:type="dxa"/>
            <w:tcMar>
              <w:top w:w="50" w:type="dxa"/>
              <w:left w:w="100" w:type="dxa"/>
            </w:tcMar>
            <w:vAlign w:val="center"/>
          </w:tcPr>
          <w:p w14:paraId="2BEB3ECB"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Глобальный рынок услуг и технологий</w:t>
            </w:r>
          </w:p>
        </w:tc>
        <w:tc>
          <w:tcPr>
            <w:tcW w:w="946" w:type="dxa"/>
            <w:tcMar>
              <w:top w:w="50" w:type="dxa"/>
              <w:left w:w="100" w:type="dxa"/>
            </w:tcMar>
            <w:vAlign w:val="center"/>
          </w:tcPr>
          <w:p w14:paraId="7AD4AD63"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4C0C9F48"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1B4771CA" w14:textId="77777777" w:rsidR="003A114C" w:rsidRDefault="003A114C" w:rsidP="0011169F">
            <w:pPr>
              <w:spacing w:after="0" w:line="240" w:lineRule="auto"/>
              <w:ind w:left="135"/>
            </w:pPr>
          </w:p>
        </w:tc>
      </w:tr>
      <w:tr w:rsidR="003A114C" w14:paraId="2EE59641" w14:textId="77777777" w:rsidTr="0011169F">
        <w:trPr>
          <w:trHeight w:val="144"/>
          <w:tblCellSpacing w:w="20" w:type="nil"/>
        </w:trPr>
        <w:tc>
          <w:tcPr>
            <w:tcW w:w="809" w:type="dxa"/>
            <w:tcMar>
              <w:top w:w="50" w:type="dxa"/>
              <w:left w:w="100" w:type="dxa"/>
            </w:tcMar>
            <w:vAlign w:val="center"/>
          </w:tcPr>
          <w:p w14:paraId="52CB3E58" w14:textId="77777777" w:rsidR="003A114C" w:rsidRDefault="00885C2A" w:rsidP="0011169F">
            <w:pPr>
              <w:spacing w:after="0" w:line="240" w:lineRule="auto"/>
            </w:pPr>
            <w:r>
              <w:rPr>
                <w:rFonts w:ascii="Times New Roman" w:hAnsi="Times New Roman"/>
                <w:color w:val="000000"/>
                <w:sz w:val="24"/>
              </w:rPr>
              <w:t>6.8</w:t>
            </w:r>
          </w:p>
        </w:tc>
        <w:tc>
          <w:tcPr>
            <w:tcW w:w="7088" w:type="dxa"/>
            <w:tcMar>
              <w:top w:w="50" w:type="dxa"/>
              <w:left w:w="100" w:type="dxa"/>
            </w:tcMar>
            <w:vAlign w:val="center"/>
          </w:tcPr>
          <w:p w14:paraId="5A2393C7" w14:textId="77777777" w:rsidR="003A114C" w:rsidRDefault="00885C2A" w:rsidP="0011169F">
            <w:pPr>
              <w:spacing w:after="0" w:line="240" w:lineRule="auto"/>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46" w:type="dxa"/>
            <w:tcMar>
              <w:top w:w="50" w:type="dxa"/>
              <w:left w:w="100" w:type="dxa"/>
            </w:tcMar>
            <w:vAlign w:val="center"/>
          </w:tcPr>
          <w:p w14:paraId="21E92305"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1985" w:type="dxa"/>
            <w:tcMar>
              <w:top w:w="50" w:type="dxa"/>
              <w:left w:w="100" w:type="dxa"/>
            </w:tcMar>
            <w:vAlign w:val="center"/>
          </w:tcPr>
          <w:p w14:paraId="07F1359C" w14:textId="77777777" w:rsidR="003A114C" w:rsidRDefault="00885C2A" w:rsidP="0011169F">
            <w:pPr>
              <w:spacing w:after="0" w:line="240" w:lineRule="auto"/>
              <w:ind w:left="135"/>
              <w:jc w:val="center"/>
            </w:pPr>
            <w:r>
              <w:rPr>
                <w:rFonts w:ascii="Times New Roman" w:hAnsi="Times New Roman"/>
                <w:color w:val="000000"/>
                <w:sz w:val="24"/>
              </w:rPr>
              <w:t xml:space="preserve"> 1.5 </w:t>
            </w:r>
          </w:p>
        </w:tc>
        <w:tc>
          <w:tcPr>
            <w:tcW w:w="2935" w:type="dxa"/>
            <w:tcMar>
              <w:top w:w="50" w:type="dxa"/>
              <w:left w:w="100" w:type="dxa"/>
            </w:tcMar>
            <w:vAlign w:val="center"/>
          </w:tcPr>
          <w:p w14:paraId="4BA25D64" w14:textId="77777777" w:rsidR="003A114C" w:rsidRDefault="00032F90" w:rsidP="0011169F">
            <w:pPr>
              <w:spacing w:after="0" w:line="240" w:lineRule="auto"/>
              <w:ind w:left="135"/>
            </w:pPr>
            <w:hyperlink r:id="rId31">
              <w:r w:rsidR="00885C2A">
                <w:rPr>
                  <w:rFonts w:ascii="Times New Roman" w:hAnsi="Times New Roman"/>
                  <w:color w:val="0000FF"/>
                  <w:u w:val="single"/>
                </w:rPr>
                <w:t>www.school-collection.edu.ru</w:t>
              </w:r>
            </w:hyperlink>
          </w:p>
        </w:tc>
      </w:tr>
      <w:tr w:rsidR="003A114C" w14:paraId="10443111" w14:textId="77777777" w:rsidTr="0011169F">
        <w:trPr>
          <w:trHeight w:val="144"/>
          <w:tblCellSpacing w:w="20" w:type="nil"/>
        </w:trPr>
        <w:tc>
          <w:tcPr>
            <w:tcW w:w="809" w:type="dxa"/>
            <w:tcMar>
              <w:top w:w="50" w:type="dxa"/>
              <w:left w:w="100" w:type="dxa"/>
            </w:tcMar>
            <w:vAlign w:val="center"/>
          </w:tcPr>
          <w:p w14:paraId="38C1F5AF" w14:textId="77777777" w:rsidR="003A114C" w:rsidRDefault="00885C2A" w:rsidP="0011169F">
            <w:pPr>
              <w:spacing w:after="0" w:line="240" w:lineRule="auto"/>
            </w:pPr>
            <w:r>
              <w:rPr>
                <w:rFonts w:ascii="Times New Roman" w:hAnsi="Times New Roman"/>
                <w:color w:val="000000"/>
                <w:sz w:val="24"/>
              </w:rPr>
              <w:t>6.9</w:t>
            </w:r>
          </w:p>
        </w:tc>
        <w:tc>
          <w:tcPr>
            <w:tcW w:w="7088" w:type="dxa"/>
            <w:tcMar>
              <w:top w:w="50" w:type="dxa"/>
              <w:left w:w="100" w:type="dxa"/>
            </w:tcMar>
            <w:vAlign w:val="center"/>
          </w:tcPr>
          <w:p w14:paraId="03FB0BA7" w14:textId="77777777" w:rsidR="003A114C" w:rsidRDefault="00885C2A" w:rsidP="0011169F">
            <w:pPr>
              <w:spacing w:after="0" w:line="240" w:lineRule="auto"/>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валютно-финансовые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46" w:type="dxa"/>
            <w:tcMar>
              <w:top w:w="50" w:type="dxa"/>
              <w:left w:w="100" w:type="dxa"/>
            </w:tcMar>
            <w:vAlign w:val="center"/>
          </w:tcPr>
          <w:p w14:paraId="50FAA74F"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1985" w:type="dxa"/>
            <w:tcMar>
              <w:top w:w="50" w:type="dxa"/>
              <w:left w:w="100" w:type="dxa"/>
            </w:tcMar>
            <w:vAlign w:val="center"/>
          </w:tcPr>
          <w:p w14:paraId="3AF170E5"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5B84C9F2" w14:textId="77777777" w:rsidR="003A114C" w:rsidRDefault="003A114C" w:rsidP="0011169F">
            <w:pPr>
              <w:spacing w:after="0" w:line="240" w:lineRule="auto"/>
              <w:ind w:left="135"/>
            </w:pPr>
          </w:p>
        </w:tc>
      </w:tr>
      <w:tr w:rsidR="003A114C" w14:paraId="4D779A98" w14:textId="77777777" w:rsidTr="0011169F">
        <w:trPr>
          <w:trHeight w:val="144"/>
          <w:tblCellSpacing w:w="20" w:type="nil"/>
        </w:trPr>
        <w:tc>
          <w:tcPr>
            <w:tcW w:w="809" w:type="dxa"/>
            <w:tcMar>
              <w:top w:w="50" w:type="dxa"/>
              <w:left w:w="100" w:type="dxa"/>
            </w:tcMar>
            <w:vAlign w:val="center"/>
          </w:tcPr>
          <w:p w14:paraId="231B1F16" w14:textId="77777777" w:rsidR="003A114C" w:rsidRDefault="00885C2A" w:rsidP="0011169F">
            <w:pPr>
              <w:spacing w:after="0" w:line="240" w:lineRule="auto"/>
            </w:pPr>
            <w:r>
              <w:rPr>
                <w:rFonts w:ascii="Times New Roman" w:hAnsi="Times New Roman"/>
                <w:color w:val="000000"/>
                <w:sz w:val="24"/>
              </w:rPr>
              <w:t>6.10</w:t>
            </w:r>
          </w:p>
        </w:tc>
        <w:tc>
          <w:tcPr>
            <w:tcW w:w="7088" w:type="dxa"/>
            <w:tcMar>
              <w:top w:w="50" w:type="dxa"/>
              <w:left w:w="100" w:type="dxa"/>
            </w:tcMar>
            <w:vAlign w:val="center"/>
          </w:tcPr>
          <w:p w14:paraId="62845486"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Интеграционные процессы в глобальной экономике</w:t>
            </w:r>
          </w:p>
        </w:tc>
        <w:tc>
          <w:tcPr>
            <w:tcW w:w="946" w:type="dxa"/>
            <w:tcMar>
              <w:top w:w="50" w:type="dxa"/>
              <w:left w:w="100" w:type="dxa"/>
            </w:tcMar>
            <w:vAlign w:val="center"/>
          </w:tcPr>
          <w:p w14:paraId="09AB881A"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5" w:type="dxa"/>
            <w:tcMar>
              <w:top w:w="50" w:type="dxa"/>
              <w:left w:w="100" w:type="dxa"/>
            </w:tcMar>
            <w:vAlign w:val="center"/>
          </w:tcPr>
          <w:p w14:paraId="149104BF"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1A6FC8D0" w14:textId="77777777" w:rsidR="003A114C" w:rsidRDefault="003A114C" w:rsidP="0011169F">
            <w:pPr>
              <w:spacing w:after="0" w:line="240" w:lineRule="auto"/>
              <w:ind w:left="135"/>
            </w:pPr>
          </w:p>
        </w:tc>
      </w:tr>
      <w:tr w:rsidR="003A114C" w14:paraId="0E7A32A3" w14:textId="77777777" w:rsidTr="0011169F">
        <w:trPr>
          <w:trHeight w:val="144"/>
          <w:tblCellSpacing w:w="20" w:type="nil"/>
        </w:trPr>
        <w:tc>
          <w:tcPr>
            <w:tcW w:w="7897" w:type="dxa"/>
            <w:gridSpan w:val="2"/>
            <w:tcMar>
              <w:top w:w="50" w:type="dxa"/>
              <w:left w:w="100" w:type="dxa"/>
            </w:tcMar>
            <w:vAlign w:val="center"/>
          </w:tcPr>
          <w:p w14:paraId="00729A8E" w14:textId="77777777" w:rsidR="003A114C" w:rsidRDefault="00885C2A" w:rsidP="0011169F">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479FEB30" w14:textId="77777777" w:rsidR="003A114C" w:rsidRDefault="00885C2A" w:rsidP="0011169F">
            <w:pPr>
              <w:spacing w:after="0" w:line="240" w:lineRule="auto"/>
              <w:ind w:left="135"/>
              <w:jc w:val="center"/>
            </w:pPr>
            <w:r>
              <w:rPr>
                <w:rFonts w:ascii="Times New Roman" w:hAnsi="Times New Roman"/>
                <w:color w:val="000000"/>
                <w:sz w:val="24"/>
              </w:rPr>
              <w:t xml:space="preserve"> 23 </w:t>
            </w:r>
          </w:p>
        </w:tc>
        <w:tc>
          <w:tcPr>
            <w:tcW w:w="4920" w:type="dxa"/>
            <w:gridSpan w:val="2"/>
            <w:tcMar>
              <w:top w:w="50" w:type="dxa"/>
              <w:left w:w="100" w:type="dxa"/>
            </w:tcMar>
            <w:vAlign w:val="center"/>
          </w:tcPr>
          <w:p w14:paraId="5D0E73B8" w14:textId="77777777" w:rsidR="003A114C" w:rsidRDefault="003A114C" w:rsidP="0011169F">
            <w:pPr>
              <w:spacing w:line="240" w:lineRule="auto"/>
            </w:pPr>
          </w:p>
        </w:tc>
      </w:tr>
      <w:tr w:rsidR="003A114C" w14:paraId="5EA689CE" w14:textId="77777777">
        <w:trPr>
          <w:trHeight w:val="144"/>
          <w:tblCellSpacing w:w="20" w:type="nil"/>
        </w:trPr>
        <w:tc>
          <w:tcPr>
            <w:tcW w:w="0" w:type="auto"/>
            <w:gridSpan w:val="5"/>
            <w:tcMar>
              <w:top w:w="50" w:type="dxa"/>
              <w:left w:w="100" w:type="dxa"/>
            </w:tcMar>
            <w:vAlign w:val="center"/>
          </w:tcPr>
          <w:p w14:paraId="00F55410" w14:textId="77777777" w:rsidR="003A114C" w:rsidRDefault="00885C2A" w:rsidP="0011169F">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Название</w:t>
            </w:r>
            <w:proofErr w:type="spellEnd"/>
          </w:p>
        </w:tc>
      </w:tr>
      <w:tr w:rsidR="003A114C" w14:paraId="5A9E0B85" w14:textId="77777777" w:rsidTr="0011169F">
        <w:trPr>
          <w:trHeight w:val="144"/>
          <w:tblCellSpacing w:w="20" w:type="nil"/>
        </w:trPr>
        <w:tc>
          <w:tcPr>
            <w:tcW w:w="7897" w:type="dxa"/>
            <w:gridSpan w:val="2"/>
            <w:tcMar>
              <w:top w:w="50" w:type="dxa"/>
              <w:left w:w="100" w:type="dxa"/>
            </w:tcMar>
            <w:vAlign w:val="center"/>
          </w:tcPr>
          <w:p w14:paraId="3601932E" w14:textId="77777777" w:rsidR="003A114C" w:rsidRDefault="00885C2A" w:rsidP="0011169F">
            <w:pPr>
              <w:spacing w:after="0" w:line="240" w:lineRule="auto"/>
              <w:ind w:left="135"/>
            </w:pPr>
            <w:proofErr w:type="spellStart"/>
            <w:r>
              <w:rPr>
                <w:rFonts w:ascii="Times New Roman" w:hAnsi="Times New Roman"/>
                <w:b/>
                <w:color w:val="000000"/>
                <w:sz w:val="24"/>
              </w:rPr>
              <w:t>Итого</w:t>
            </w:r>
            <w:proofErr w:type="spellEnd"/>
          </w:p>
        </w:tc>
        <w:tc>
          <w:tcPr>
            <w:tcW w:w="946" w:type="dxa"/>
            <w:tcMar>
              <w:top w:w="50" w:type="dxa"/>
              <w:left w:w="100" w:type="dxa"/>
            </w:tcMar>
            <w:vAlign w:val="center"/>
          </w:tcPr>
          <w:p w14:paraId="75782DDD" w14:textId="77777777" w:rsidR="003A114C" w:rsidRDefault="00885C2A" w:rsidP="0011169F">
            <w:pPr>
              <w:spacing w:after="0" w:line="240" w:lineRule="auto"/>
              <w:ind w:left="135"/>
              <w:jc w:val="center"/>
            </w:pPr>
            <w:r>
              <w:rPr>
                <w:rFonts w:ascii="Times New Roman" w:hAnsi="Times New Roman"/>
                <w:color w:val="000000"/>
                <w:sz w:val="24"/>
              </w:rPr>
              <w:t xml:space="preserve"> 0 </w:t>
            </w:r>
          </w:p>
        </w:tc>
        <w:tc>
          <w:tcPr>
            <w:tcW w:w="4920" w:type="dxa"/>
            <w:gridSpan w:val="2"/>
            <w:tcMar>
              <w:top w:w="50" w:type="dxa"/>
              <w:left w:w="100" w:type="dxa"/>
            </w:tcMar>
            <w:vAlign w:val="center"/>
          </w:tcPr>
          <w:p w14:paraId="1E84758B" w14:textId="77777777" w:rsidR="003A114C" w:rsidRDefault="003A114C" w:rsidP="0011169F">
            <w:pPr>
              <w:spacing w:line="240" w:lineRule="auto"/>
            </w:pPr>
          </w:p>
        </w:tc>
      </w:tr>
      <w:tr w:rsidR="003A114C" w14:paraId="2E5A6C3C" w14:textId="77777777" w:rsidTr="0011169F">
        <w:trPr>
          <w:trHeight w:val="144"/>
          <w:tblCellSpacing w:w="20" w:type="nil"/>
        </w:trPr>
        <w:tc>
          <w:tcPr>
            <w:tcW w:w="7897" w:type="dxa"/>
            <w:gridSpan w:val="2"/>
            <w:tcMar>
              <w:top w:w="50" w:type="dxa"/>
              <w:left w:w="100" w:type="dxa"/>
            </w:tcMar>
            <w:vAlign w:val="center"/>
          </w:tcPr>
          <w:p w14:paraId="7C2CC5BA" w14:textId="77777777" w:rsidR="003A114C" w:rsidRDefault="00885C2A" w:rsidP="0011169F">
            <w:pPr>
              <w:spacing w:after="0" w:line="240" w:lineRule="auto"/>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46" w:type="dxa"/>
            <w:tcMar>
              <w:top w:w="50" w:type="dxa"/>
              <w:left w:w="100" w:type="dxa"/>
            </w:tcMar>
            <w:vAlign w:val="center"/>
          </w:tcPr>
          <w:p w14:paraId="5CAA7DA9" w14:textId="77777777" w:rsidR="003A114C" w:rsidRDefault="00885C2A" w:rsidP="0011169F">
            <w:pPr>
              <w:spacing w:after="0" w:line="240" w:lineRule="auto"/>
              <w:ind w:left="135"/>
              <w:jc w:val="center"/>
            </w:pPr>
            <w:r>
              <w:rPr>
                <w:rFonts w:ascii="Times New Roman" w:hAnsi="Times New Roman"/>
                <w:color w:val="000000"/>
                <w:sz w:val="24"/>
              </w:rPr>
              <w:t xml:space="preserve"> 4 </w:t>
            </w:r>
          </w:p>
        </w:tc>
        <w:tc>
          <w:tcPr>
            <w:tcW w:w="1985" w:type="dxa"/>
            <w:tcMar>
              <w:top w:w="50" w:type="dxa"/>
              <w:left w:w="100" w:type="dxa"/>
            </w:tcMar>
            <w:vAlign w:val="center"/>
          </w:tcPr>
          <w:p w14:paraId="13A3976F"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05F54B67" w14:textId="77777777" w:rsidR="003A114C" w:rsidRDefault="003A114C" w:rsidP="0011169F">
            <w:pPr>
              <w:spacing w:after="0" w:line="240" w:lineRule="auto"/>
              <w:ind w:left="135"/>
            </w:pPr>
          </w:p>
        </w:tc>
      </w:tr>
      <w:tr w:rsidR="003A114C" w14:paraId="5CB2D319" w14:textId="77777777" w:rsidTr="0011169F">
        <w:trPr>
          <w:trHeight w:val="144"/>
          <w:tblCellSpacing w:w="20" w:type="nil"/>
        </w:trPr>
        <w:tc>
          <w:tcPr>
            <w:tcW w:w="7897" w:type="dxa"/>
            <w:gridSpan w:val="2"/>
            <w:tcMar>
              <w:top w:w="50" w:type="dxa"/>
              <w:left w:w="100" w:type="dxa"/>
            </w:tcMar>
            <w:vAlign w:val="center"/>
          </w:tcPr>
          <w:p w14:paraId="5DF70E04" w14:textId="77777777" w:rsidR="003A114C" w:rsidRPr="0028200C" w:rsidRDefault="00885C2A" w:rsidP="0011169F">
            <w:pPr>
              <w:spacing w:after="0" w:line="240" w:lineRule="auto"/>
              <w:ind w:left="135"/>
              <w:rPr>
                <w:lang w:val="ru-RU"/>
              </w:rPr>
            </w:pPr>
            <w:r w:rsidRPr="0028200C">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69E18F95" w14:textId="77777777" w:rsidR="003A114C" w:rsidRDefault="00885C2A" w:rsidP="0011169F">
            <w:pPr>
              <w:spacing w:after="0" w:line="240" w:lineRule="auto"/>
              <w:ind w:left="135"/>
              <w:jc w:val="center"/>
            </w:pPr>
            <w:r w:rsidRPr="002820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5" w:type="dxa"/>
            <w:tcMar>
              <w:top w:w="50" w:type="dxa"/>
              <w:left w:w="100" w:type="dxa"/>
            </w:tcMar>
            <w:vAlign w:val="center"/>
          </w:tcPr>
          <w:p w14:paraId="0D4E490F" w14:textId="77777777" w:rsidR="003A114C" w:rsidRDefault="00885C2A" w:rsidP="0011169F">
            <w:pPr>
              <w:spacing w:after="0" w:line="240" w:lineRule="auto"/>
              <w:ind w:left="135"/>
              <w:jc w:val="center"/>
            </w:pPr>
            <w:r>
              <w:rPr>
                <w:rFonts w:ascii="Times New Roman" w:hAnsi="Times New Roman"/>
                <w:color w:val="000000"/>
                <w:sz w:val="24"/>
              </w:rPr>
              <w:t xml:space="preserve"> 37.5 </w:t>
            </w:r>
          </w:p>
        </w:tc>
        <w:tc>
          <w:tcPr>
            <w:tcW w:w="2935" w:type="dxa"/>
            <w:tcMar>
              <w:top w:w="50" w:type="dxa"/>
              <w:left w:w="100" w:type="dxa"/>
            </w:tcMar>
            <w:vAlign w:val="center"/>
          </w:tcPr>
          <w:p w14:paraId="0F557694" w14:textId="77777777" w:rsidR="003A114C" w:rsidRDefault="003A114C" w:rsidP="0011169F">
            <w:pPr>
              <w:spacing w:line="240" w:lineRule="auto"/>
            </w:pPr>
          </w:p>
        </w:tc>
      </w:tr>
    </w:tbl>
    <w:p w14:paraId="53593CEC" w14:textId="77777777" w:rsidR="003A114C" w:rsidRDefault="003A114C" w:rsidP="0011169F">
      <w:pPr>
        <w:spacing w:line="240" w:lineRule="auto"/>
        <w:sectPr w:rsidR="003A114C">
          <w:pgSz w:w="16383" w:h="11906" w:orient="landscape"/>
          <w:pgMar w:top="1134" w:right="850" w:bottom="1134" w:left="1701" w:header="720" w:footer="720" w:gutter="0"/>
          <w:cols w:space="720"/>
        </w:sectPr>
      </w:pPr>
    </w:p>
    <w:p w14:paraId="21831795" w14:textId="77777777" w:rsidR="003A114C" w:rsidRDefault="00885C2A" w:rsidP="0011169F">
      <w:pPr>
        <w:spacing w:after="0" w:line="240" w:lineRule="auto"/>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99"/>
        <w:gridCol w:w="6814"/>
        <w:gridCol w:w="851"/>
        <w:gridCol w:w="567"/>
        <w:gridCol w:w="1756"/>
        <w:gridCol w:w="2935"/>
      </w:tblGrid>
      <w:tr w:rsidR="003A114C" w14:paraId="07138F44" w14:textId="77777777" w:rsidTr="0011169F">
        <w:trPr>
          <w:trHeight w:val="144"/>
          <w:tblCellSpacing w:w="20" w:type="nil"/>
        </w:trPr>
        <w:tc>
          <w:tcPr>
            <w:tcW w:w="799" w:type="dxa"/>
            <w:vMerge w:val="restart"/>
            <w:tcMar>
              <w:top w:w="50" w:type="dxa"/>
              <w:left w:w="100" w:type="dxa"/>
            </w:tcMar>
            <w:vAlign w:val="center"/>
          </w:tcPr>
          <w:p w14:paraId="3D2C6D8B" w14:textId="77777777" w:rsidR="003A114C" w:rsidRDefault="00885C2A" w:rsidP="0011169F">
            <w:pPr>
              <w:spacing w:after="0" w:line="240" w:lineRule="auto"/>
              <w:ind w:left="135"/>
            </w:pPr>
            <w:r>
              <w:rPr>
                <w:rFonts w:ascii="Times New Roman" w:hAnsi="Times New Roman"/>
                <w:b/>
                <w:color w:val="000000"/>
                <w:sz w:val="24"/>
              </w:rPr>
              <w:t xml:space="preserve">№ п/п </w:t>
            </w:r>
          </w:p>
          <w:p w14:paraId="6C735319" w14:textId="77777777" w:rsidR="003A114C" w:rsidRDefault="003A114C" w:rsidP="0011169F">
            <w:pPr>
              <w:spacing w:after="0" w:line="240" w:lineRule="auto"/>
              <w:ind w:left="135"/>
            </w:pPr>
          </w:p>
        </w:tc>
        <w:tc>
          <w:tcPr>
            <w:tcW w:w="6814" w:type="dxa"/>
            <w:vMerge w:val="restart"/>
            <w:tcMar>
              <w:top w:w="50" w:type="dxa"/>
              <w:left w:w="100" w:type="dxa"/>
            </w:tcMar>
            <w:vAlign w:val="center"/>
          </w:tcPr>
          <w:p w14:paraId="1F47CB9D" w14:textId="77777777" w:rsidR="003A114C" w:rsidRDefault="00885C2A" w:rsidP="0011169F">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05AFE4F" w14:textId="77777777" w:rsidR="003A114C" w:rsidRDefault="003A114C" w:rsidP="0011169F">
            <w:pPr>
              <w:spacing w:after="0" w:line="240" w:lineRule="auto"/>
              <w:ind w:left="135"/>
            </w:pPr>
          </w:p>
        </w:tc>
        <w:tc>
          <w:tcPr>
            <w:tcW w:w="3174" w:type="dxa"/>
            <w:gridSpan w:val="3"/>
            <w:tcMar>
              <w:top w:w="50" w:type="dxa"/>
              <w:left w:w="100" w:type="dxa"/>
            </w:tcMar>
            <w:vAlign w:val="center"/>
          </w:tcPr>
          <w:p w14:paraId="5DDADFFC" w14:textId="77777777" w:rsidR="003A114C" w:rsidRDefault="00885C2A" w:rsidP="0011169F">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935" w:type="dxa"/>
            <w:vMerge w:val="restart"/>
            <w:tcMar>
              <w:top w:w="50" w:type="dxa"/>
              <w:left w:w="100" w:type="dxa"/>
            </w:tcMar>
            <w:vAlign w:val="center"/>
          </w:tcPr>
          <w:p w14:paraId="28EF8023" w14:textId="2DC8F8A2" w:rsidR="003A114C" w:rsidRDefault="00885C2A" w:rsidP="0011169F">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3A114C" w14:paraId="7A38DA84" w14:textId="77777777" w:rsidTr="0011169F">
        <w:trPr>
          <w:trHeight w:val="144"/>
          <w:tblCellSpacing w:w="20" w:type="nil"/>
        </w:trPr>
        <w:tc>
          <w:tcPr>
            <w:tcW w:w="799" w:type="dxa"/>
            <w:vMerge/>
            <w:tcBorders>
              <w:top w:val="nil"/>
            </w:tcBorders>
            <w:tcMar>
              <w:top w:w="50" w:type="dxa"/>
              <w:left w:w="100" w:type="dxa"/>
            </w:tcMar>
          </w:tcPr>
          <w:p w14:paraId="146BE14C" w14:textId="77777777" w:rsidR="003A114C" w:rsidRDefault="003A114C" w:rsidP="0011169F">
            <w:pPr>
              <w:spacing w:line="240" w:lineRule="auto"/>
            </w:pPr>
          </w:p>
        </w:tc>
        <w:tc>
          <w:tcPr>
            <w:tcW w:w="6814" w:type="dxa"/>
            <w:vMerge/>
            <w:tcBorders>
              <w:top w:val="nil"/>
            </w:tcBorders>
            <w:tcMar>
              <w:top w:w="50" w:type="dxa"/>
              <w:left w:w="100" w:type="dxa"/>
            </w:tcMar>
          </w:tcPr>
          <w:p w14:paraId="09AEDFED" w14:textId="77777777" w:rsidR="003A114C" w:rsidRDefault="003A114C" w:rsidP="0011169F">
            <w:pPr>
              <w:spacing w:line="240" w:lineRule="auto"/>
            </w:pPr>
          </w:p>
        </w:tc>
        <w:tc>
          <w:tcPr>
            <w:tcW w:w="851" w:type="dxa"/>
            <w:tcMar>
              <w:top w:w="50" w:type="dxa"/>
              <w:left w:w="100" w:type="dxa"/>
            </w:tcMar>
            <w:vAlign w:val="center"/>
          </w:tcPr>
          <w:p w14:paraId="14D14D3C" w14:textId="77777777" w:rsidR="003A114C" w:rsidRDefault="00885C2A" w:rsidP="0011169F">
            <w:pPr>
              <w:spacing w:after="0" w:line="240" w:lineRule="auto"/>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C8CAADF" w14:textId="77777777" w:rsidR="003A114C" w:rsidRDefault="003A114C" w:rsidP="0011169F">
            <w:pPr>
              <w:spacing w:after="0" w:line="240" w:lineRule="auto"/>
              <w:ind w:left="135"/>
            </w:pPr>
          </w:p>
        </w:tc>
        <w:tc>
          <w:tcPr>
            <w:tcW w:w="567" w:type="dxa"/>
            <w:tcMar>
              <w:top w:w="50" w:type="dxa"/>
              <w:left w:w="100" w:type="dxa"/>
            </w:tcMar>
            <w:vAlign w:val="center"/>
          </w:tcPr>
          <w:p w14:paraId="7B841010" w14:textId="12CE853C" w:rsidR="003A114C" w:rsidRPr="0028200C" w:rsidRDefault="0028200C" w:rsidP="0011169F">
            <w:pPr>
              <w:spacing w:after="0" w:line="240" w:lineRule="auto"/>
              <w:ind w:left="135"/>
              <w:rPr>
                <w:lang w:val="ru-RU"/>
              </w:rPr>
            </w:pPr>
            <w:r>
              <w:rPr>
                <w:rFonts w:ascii="Times New Roman" w:hAnsi="Times New Roman"/>
                <w:b/>
                <w:color w:val="000000"/>
                <w:sz w:val="24"/>
                <w:lang w:val="ru-RU"/>
              </w:rPr>
              <w:t xml:space="preserve"> </w:t>
            </w:r>
          </w:p>
          <w:p w14:paraId="14693AF7" w14:textId="77777777" w:rsidR="003A114C" w:rsidRDefault="003A114C" w:rsidP="0011169F">
            <w:pPr>
              <w:spacing w:after="0" w:line="240" w:lineRule="auto"/>
              <w:ind w:left="135"/>
            </w:pPr>
          </w:p>
        </w:tc>
        <w:tc>
          <w:tcPr>
            <w:tcW w:w="1756" w:type="dxa"/>
            <w:tcMar>
              <w:top w:w="50" w:type="dxa"/>
              <w:left w:w="100" w:type="dxa"/>
            </w:tcMar>
            <w:vAlign w:val="center"/>
          </w:tcPr>
          <w:p w14:paraId="2407C0AB" w14:textId="77777777" w:rsidR="003A114C" w:rsidRDefault="00885C2A" w:rsidP="0011169F">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7716AB" w14:textId="77777777" w:rsidR="003A114C" w:rsidRDefault="003A114C" w:rsidP="0011169F">
            <w:pPr>
              <w:spacing w:after="0" w:line="240" w:lineRule="auto"/>
              <w:ind w:left="135"/>
            </w:pPr>
          </w:p>
        </w:tc>
        <w:tc>
          <w:tcPr>
            <w:tcW w:w="2935" w:type="dxa"/>
            <w:vMerge/>
            <w:tcBorders>
              <w:top w:val="nil"/>
            </w:tcBorders>
            <w:tcMar>
              <w:top w:w="50" w:type="dxa"/>
              <w:left w:w="100" w:type="dxa"/>
            </w:tcMar>
          </w:tcPr>
          <w:p w14:paraId="6BAD80F3" w14:textId="77777777" w:rsidR="003A114C" w:rsidRDefault="003A114C" w:rsidP="0011169F">
            <w:pPr>
              <w:spacing w:line="240" w:lineRule="auto"/>
            </w:pPr>
          </w:p>
        </w:tc>
      </w:tr>
      <w:tr w:rsidR="003A114C" w14:paraId="69D61B8D" w14:textId="77777777" w:rsidTr="0028200C">
        <w:trPr>
          <w:trHeight w:val="144"/>
          <w:tblCellSpacing w:w="20" w:type="nil"/>
        </w:trPr>
        <w:tc>
          <w:tcPr>
            <w:tcW w:w="13722" w:type="dxa"/>
            <w:gridSpan w:val="6"/>
            <w:tcMar>
              <w:top w:w="50" w:type="dxa"/>
              <w:left w:w="100" w:type="dxa"/>
            </w:tcMar>
            <w:vAlign w:val="center"/>
          </w:tcPr>
          <w:p w14:paraId="7223FE0D" w14:textId="77777777" w:rsidR="003A114C" w:rsidRDefault="00885C2A" w:rsidP="0011169F">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ЗАРУБЕЖНАЯ ЕВРОПА</w:t>
            </w:r>
          </w:p>
        </w:tc>
      </w:tr>
      <w:tr w:rsidR="003A114C" w14:paraId="1AA7F226" w14:textId="77777777" w:rsidTr="0011169F">
        <w:trPr>
          <w:trHeight w:val="144"/>
          <w:tblCellSpacing w:w="20" w:type="nil"/>
        </w:trPr>
        <w:tc>
          <w:tcPr>
            <w:tcW w:w="799" w:type="dxa"/>
            <w:tcMar>
              <w:top w:w="50" w:type="dxa"/>
              <w:left w:w="100" w:type="dxa"/>
            </w:tcMar>
            <w:vAlign w:val="center"/>
          </w:tcPr>
          <w:p w14:paraId="55EBE08A" w14:textId="77777777" w:rsidR="003A114C" w:rsidRDefault="00885C2A" w:rsidP="0011169F">
            <w:pPr>
              <w:spacing w:after="0" w:line="240" w:lineRule="auto"/>
            </w:pPr>
            <w:r>
              <w:rPr>
                <w:rFonts w:ascii="Times New Roman" w:hAnsi="Times New Roman"/>
                <w:color w:val="000000"/>
                <w:sz w:val="24"/>
              </w:rPr>
              <w:t>1.1</w:t>
            </w:r>
          </w:p>
        </w:tc>
        <w:tc>
          <w:tcPr>
            <w:tcW w:w="6814" w:type="dxa"/>
            <w:tcMar>
              <w:top w:w="50" w:type="dxa"/>
              <w:left w:w="100" w:type="dxa"/>
            </w:tcMar>
            <w:vAlign w:val="center"/>
          </w:tcPr>
          <w:p w14:paraId="5511F2B0" w14:textId="77777777" w:rsidR="003A114C" w:rsidRPr="008F002E" w:rsidRDefault="00885C2A" w:rsidP="0011169F">
            <w:pPr>
              <w:spacing w:after="0" w:line="240" w:lineRule="auto"/>
              <w:ind w:left="135"/>
              <w:rPr>
                <w:lang w:val="ru-RU"/>
              </w:rPr>
            </w:pPr>
            <w:r w:rsidRPr="008F002E">
              <w:rPr>
                <w:rFonts w:ascii="Times New Roman" w:hAnsi="Times New Roman"/>
                <w:color w:val="000000"/>
                <w:sz w:val="24"/>
                <w:lang w:val="ru-RU"/>
              </w:rPr>
              <w:t>Географическое положение и политическая карта зарубежной Европы</w:t>
            </w:r>
          </w:p>
        </w:tc>
        <w:tc>
          <w:tcPr>
            <w:tcW w:w="851" w:type="dxa"/>
            <w:tcMar>
              <w:top w:w="50" w:type="dxa"/>
              <w:left w:w="100" w:type="dxa"/>
            </w:tcMar>
            <w:vAlign w:val="center"/>
          </w:tcPr>
          <w:p w14:paraId="2C981AA3" w14:textId="77777777" w:rsidR="003A114C" w:rsidRDefault="00885C2A" w:rsidP="0011169F">
            <w:pPr>
              <w:spacing w:after="0" w:line="240" w:lineRule="auto"/>
              <w:ind w:left="135"/>
              <w:jc w:val="center"/>
            </w:pPr>
            <w:r w:rsidRPr="008F00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567" w:type="dxa"/>
            <w:tcMar>
              <w:top w:w="50" w:type="dxa"/>
              <w:left w:w="100" w:type="dxa"/>
            </w:tcMar>
            <w:vAlign w:val="center"/>
          </w:tcPr>
          <w:p w14:paraId="6242AABE" w14:textId="77777777" w:rsidR="003A114C" w:rsidRDefault="003A114C" w:rsidP="0011169F">
            <w:pPr>
              <w:spacing w:after="0" w:line="240" w:lineRule="auto"/>
              <w:ind w:left="135"/>
              <w:jc w:val="center"/>
            </w:pPr>
          </w:p>
        </w:tc>
        <w:tc>
          <w:tcPr>
            <w:tcW w:w="1756" w:type="dxa"/>
            <w:tcMar>
              <w:top w:w="50" w:type="dxa"/>
              <w:left w:w="100" w:type="dxa"/>
            </w:tcMar>
            <w:vAlign w:val="center"/>
          </w:tcPr>
          <w:p w14:paraId="329D1876"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4FC02DC0" w14:textId="77777777" w:rsidR="003A114C" w:rsidRDefault="00032F90" w:rsidP="0011169F">
            <w:pPr>
              <w:spacing w:after="0" w:line="240" w:lineRule="auto"/>
              <w:ind w:left="135"/>
            </w:pPr>
            <w:hyperlink r:id="rId32">
              <w:r w:rsidR="00885C2A">
                <w:rPr>
                  <w:rFonts w:ascii="Times New Roman" w:hAnsi="Times New Roman"/>
                  <w:color w:val="0000FF"/>
                  <w:u w:val="single"/>
                </w:rPr>
                <w:t>http://www.flags.ru</w:t>
              </w:r>
            </w:hyperlink>
          </w:p>
        </w:tc>
      </w:tr>
      <w:tr w:rsidR="003A114C" w14:paraId="10F07D4D" w14:textId="77777777" w:rsidTr="0011169F">
        <w:trPr>
          <w:trHeight w:val="144"/>
          <w:tblCellSpacing w:w="20" w:type="nil"/>
        </w:trPr>
        <w:tc>
          <w:tcPr>
            <w:tcW w:w="799" w:type="dxa"/>
            <w:tcMar>
              <w:top w:w="50" w:type="dxa"/>
              <w:left w:w="100" w:type="dxa"/>
            </w:tcMar>
            <w:vAlign w:val="center"/>
          </w:tcPr>
          <w:p w14:paraId="380155A6" w14:textId="77777777" w:rsidR="003A114C" w:rsidRDefault="00885C2A" w:rsidP="0011169F">
            <w:pPr>
              <w:spacing w:after="0" w:line="240" w:lineRule="auto"/>
            </w:pPr>
            <w:r>
              <w:rPr>
                <w:rFonts w:ascii="Times New Roman" w:hAnsi="Times New Roman"/>
                <w:color w:val="000000"/>
                <w:sz w:val="24"/>
              </w:rPr>
              <w:t>1.2</w:t>
            </w:r>
          </w:p>
        </w:tc>
        <w:tc>
          <w:tcPr>
            <w:tcW w:w="6814" w:type="dxa"/>
            <w:tcMar>
              <w:top w:w="50" w:type="dxa"/>
              <w:left w:w="100" w:type="dxa"/>
            </w:tcMar>
            <w:vAlign w:val="center"/>
          </w:tcPr>
          <w:p w14:paraId="263FA3D6" w14:textId="77777777" w:rsidR="003A114C" w:rsidRPr="008F002E" w:rsidRDefault="00885C2A" w:rsidP="0011169F">
            <w:pPr>
              <w:spacing w:after="0" w:line="240" w:lineRule="auto"/>
              <w:ind w:left="135"/>
              <w:rPr>
                <w:lang w:val="ru-RU"/>
              </w:rPr>
            </w:pPr>
            <w:r w:rsidRPr="008F002E">
              <w:rPr>
                <w:rFonts w:ascii="Times New Roman" w:hAnsi="Times New Roman"/>
                <w:color w:val="000000"/>
                <w:sz w:val="24"/>
                <w:lang w:val="ru-RU"/>
              </w:rPr>
              <w:t>Природные условия и ресурсы зарубежной Европы</w:t>
            </w:r>
          </w:p>
        </w:tc>
        <w:tc>
          <w:tcPr>
            <w:tcW w:w="851" w:type="dxa"/>
            <w:tcMar>
              <w:top w:w="50" w:type="dxa"/>
              <w:left w:w="100" w:type="dxa"/>
            </w:tcMar>
            <w:vAlign w:val="center"/>
          </w:tcPr>
          <w:p w14:paraId="727D1D1C" w14:textId="77777777" w:rsidR="003A114C" w:rsidRDefault="00885C2A" w:rsidP="0011169F">
            <w:pPr>
              <w:spacing w:after="0" w:line="240" w:lineRule="auto"/>
              <w:ind w:left="135"/>
              <w:jc w:val="center"/>
            </w:pPr>
            <w:r w:rsidRPr="008F00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567" w:type="dxa"/>
            <w:tcMar>
              <w:top w:w="50" w:type="dxa"/>
              <w:left w:w="100" w:type="dxa"/>
            </w:tcMar>
            <w:vAlign w:val="center"/>
          </w:tcPr>
          <w:p w14:paraId="44D2A93E" w14:textId="77777777" w:rsidR="003A114C" w:rsidRDefault="003A114C" w:rsidP="0011169F">
            <w:pPr>
              <w:spacing w:after="0" w:line="240" w:lineRule="auto"/>
              <w:ind w:left="135"/>
              <w:jc w:val="center"/>
            </w:pPr>
          </w:p>
        </w:tc>
        <w:tc>
          <w:tcPr>
            <w:tcW w:w="1756" w:type="dxa"/>
            <w:tcMar>
              <w:top w:w="50" w:type="dxa"/>
              <w:left w:w="100" w:type="dxa"/>
            </w:tcMar>
            <w:vAlign w:val="center"/>
          </w:tcPr>
          <w:p w14:paraId="60B382EB"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61B25194" w14:textId="77777777" w:rsidR="003A114C" w:rsidRDefault="00032F90" w:rsidP="0011169F">
            <w:pPr>
              <w:spacing w:after="0" w:line="240" w:lineRule="auto"/>
              <w:ind w:left="135"/>
            </w:pPr>
            <w:hyperlink r:id="rId33">
              <w:r w:rsidR="00885C2A">
                <w:rPr>
                  <w:rFonts w:ascii="Times New Roman" w:hAnsi="Times New Roman"/>
                  <w:color w:val="0000FF"/>
                  <w:u w:val="single"/>
                </w:rPr>
                <w:t>http://www.itlibitum.ru/MAP</w:t>
              </w:r>
            </w:hyperlink>
          </w:p>
        </w:tc>
      </w:tr>
      <w:tr w:rsidR="003A114C" w14:paraId="1BE0C5B9" w14:textId="77777777" w:rsidTr="0011169F">
        <w:trPr>
          <w:trHeight w:val="144"/>
          <w:tblCellSpacing w:w="20" w:type="nil"/>
        </w:trPr>
        <w:tc>
          <w:tcPr>
            <w:tcW w:w="799" w:type="dxa"/>
            <w:tcMar>
              <w:top w:w="50" w:type="dxa"/>
              <w:left w:w="100" w:type="dxa"/>
            </w:tcMar>
            <w:vAlign w:val="center"/>
          </w:tcPr>
          <w:p w14:paraId="7503A0FA" w14:textId="77777777" w:rsidR="003A114C" w:rsidRDefault="00885C2A" w:rsidP="0011169F">
            <w:pPr>
              <w:spacing w:after="0" w:line="240" w:lineRule="auto"/>
            </w:pPr>
            <w:r>
              <w:rPr>
                <w:rFonts w:ascii="Times New Roman" w:hAnsi="Times New Roman"/>
                <w:color w:val="000000"/>
                <w:sz w:val="24"/>
              </w:rPr>
              <w:t>1.3</w:t>
            </w:r>
          </w:p>
        </w:tc>
        <w:tc>
          <w:tcPr>
            <w:tcW w:w="6814" w:type="dxa"/>
            <w:tcMar>
              <w:top w:w="50" w:type="dxa"/>
              <w:left w:w="100" w:type="dxa"/>
            </w:tcMar>
            <w:vAlign w:val="center"/>
          </w:tcPr>
          <w:p w14:paraId="274384E4" w14:textId="77777777" w:rsidR="003A114C" w:rsidRDefault="00885C2A" w:rsidP="0011169F">
            <w:pPr>
              <w:spacing w:after="0" w:line="240" w:lineRule="auto"/>
              <w:ind w:left="135"/>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851" w:type="dxa"/>
            <w:tcMar>
              <w:top w:w="50" w:type="dxa"/>
              <w:left w:w="100" w:type="dxa"/>
            </w:tcMar>
            <w:vAlign w:val="center"/>
          </w:tcPr>
          <w:p w14:paraId="644DF239"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1D5254EB" w14:textId="77777777" w:rsidR="003A114C" w:rsidRDefault="003A114C" w:rsidP="0011169F">
            <w:pPr>
              <w:spacing w:after="0" w:line="240" w:lineRule="auto"/>
              <w:ind w:left="135"/>
              <w:jc w:val="center"/>
            </w:pPr>
          </w:p>
        </w:tc>
        <w:tc>
          <w:tcPr>
            <w:tcW w:w="1756" w:type="dxa"/>
            <w:tcMar>
              <w:top w:w="50" w:type="dxa"/>
              <w:left w:w="100" w:type="dxa"/>
            </w:tcMar>
            <w:vAlign w:val="center"/>
          </w:tcPr>
          <w:p w14:paraId="7A907789"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1346BD81" w14:textId="77777777" w:rsidR="003A114C" w:rsidRDefault="00032F90" w:rsidP="0011169F">
            <w:pPr>
              <w:spacing w:after="0" w:line="240" w:lineRule="auto"/>
              <w:ind w:left="135"/>
            </w:pPr>
            <w:hyperlink r:id="rId34">
              <w:r w:rsidR="00885C2A">
                <w:rPr>
                  <w:rFonts w:ascii="Times New Roman" w:hAnsi="Times New Roman"/>
                  <w:color w:val="0000FF"/>
                  <w:u w:val="single"/>
                </w:rPr>
                <w:t>www.school-collection.edu.ru</w:t>
              </w:r>
            </w:hyperlink>
          </w:p>
        </w:tc>
      </w:tr>
      <w:tr w:rsidR="003A114C" w14:paraId="55404DA0" w14:textId="77777777" w:rsidTr="0011169F">
        <w:trPr>
          <w:trHeight w:val="144"/>
          <w:tblCellSpacing w:w="20" w:type="nil"/>
        </w:trPr>
        <w:tc>
          <w:tcPr>
            <w:tcW w:w="799" w:type="dxa"/>
            <w:tcMar>
              <w:top w:w="50" w:type="dxa"/>
              <w:left w:w="100" w:type="dxa"/>
            </w:tcMar>
            <w:vAlign w:val="center"/>
          </w:tcPr>
          <w:p w14:paraId="190E051A" w14:textId="77777777" w:rsidR="003A114C" w:rsidRDefault="00885C2A" w:rsidP="0011169F">
            <w:pPr>
              <w:spacing w:after="0" w:line="240" w:lineRule="auto"/>
            </w:pPr>
            <w:r>
              <w:rPr>
                <w:rFonts w:ascii="Times New Roman" w:hAnsi="Times New Roman"/>
                <w:color w:val="000000"/>
                <w:sz w:val="24"/>
              </w:rPr>
              <w:t>1.4</w:t>
            </w:r>
          </w:p>
        </w:tc>
        <w:tc>
          <w:tcPr>
            <w:tcW w:w="6814" w:type="dxa"/>
            <w:tcMar>
              <w:top w:w="50" w:type="dxa"/>
              <w:left w:w="100" w:type="dxa"/>
            </w:tcMar>
            <w:vAlign w:val="center"/>
          </w:tcPr>
          <w:p w14:paraId="49E68771" w14:textId="77777777" w:rsidR="003A114C" w:rsidRDefault="00885C2A" w:rsidP="0011169F">
            <w:pPr>
              <w:spacing w:after="0" w:line="240" w:lineRule="auto"/>
              <w:ind w:left="135"/>
            </w:pP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851" w:type="dxa"/>
            <w:tcMar>
              <w:top w:w="50" w:type="dxa"/>
              <w:left w:w="100" w:type="dxa"/>
            </w:tcMar>
            <w:vAlign w:val="center"/>
          </w:tcPr>
          <w:p w14:paraId="2BE6E174" w14:textId="77777777" w:rsidR="003A114C" w:rsidRDefault="00885C2A" w:rsidP="0011169F">
            <w:pPr>
              <w:spacing w:after="0" w:line="240" w:lineRule="auto"/>
              <w:ind w:left="135"/>
              <w:jc w:val="center"/>
            </w:pPr>
            <w:r>
              <w:rPr>
                <w:rFonts w:ascii="Times New Roman" w:hAnsi="Times New Roman"/>
                <w:color w:val="000000"/>
                <w:sz w:val="24"/>
              </w:rPr>
              <w:t xml:space="preserve"> 3 </w:t>
            </w:r>
          </w:p>
        </w:tc>
        <w:tc>
          <w:tcPr>
            <w:tcW w:w="567" w:type="dxa"/>
            <w:tcMar>
              <w:top w:w="50" w:type="dxa"/>
              <w:left w:w="100" w:type="dxa"/>
            </w:tcMar>
            <w:vAlign w:val="center"/>
          </w:tcPr>
          <w:p w14:paraId="5363EC17" w14:textId="77777777" w:rsidR="003A114C" w:rsidRDefault="003A114C" w:rsidP="0011169F">
            <w:pPr>
              <w:spacing w:after="0" w:line="240" w:lineRule="auto"/>
              <w:ind w:left="135"/>
              <w:jc w:val="center"/>
            </w:pPr>
          </w:p>
        </w:tc>
        <w:tc>
          <w:tcPr>
            <w:tcW w:w="1756" w:type="dxa"/>
            <w:tcMar>
              <w:top w:w="50" w:type="dxa"/>
              <w:left w:w="100" w:type="dxa"/>
            </w:tcMar>
            <w:vAlign w:val="center"/>
          </w:tcPr>
          <w:p w14:paraId="3B651D1A" w14:textId="77777777" w:rsidR="003A114C" w:rsidRDefault="00885C2A" w:rsidP="0011169F">
            <w:pPr>
              <w:spacing w:after="0" w:line="240" w:lineRule="auto"/>
              <w:ind w:left="135"/>
              <w:jc w:val="center"/>
            </w:pPr>
            <w:r>
              <w:rPr>
                <w:rFonts w:ascii="Times New Roman" w:hAnsi="Times New Roman"/>
                <w:color w:val="000000"/>
                <w:sz w:val="24"/>
              </w:rPr>
              <w:t xml:space="preserve"> 1.5 </w:t>
            </w:r>
          </w:p>
        </w:tc>
        <w:tc>
          <w:tcPr>
            <w:tcW w:w="2935" w:type="dxa"/>
            <w:tcMar>
              <w:top w:w="50" w:type="dxa"/>
              <w:left w:w="100" w:type="dxa"/>
            </w:tcMar>
            <w:vAlign w:val="center"/>
          </w:tcPr>
          <w:p w14:paraId="311A33C1" w14:textId="77777777" w:rsidR="003A114C" w:rsidRDefault="00032F90" w:rsidP="0011169F">
            <w:pPr>
              <w:spacing w:after="0" w:line="240" w:lineRule="auto"/>
              <w:ind w:left="135"/>
            </w:pPr>
            <w:hyperlink r:id="rId35">
              <w:r w:rsidR="00885C2A">
                <w:rPr>
                  <w:rFonts w:ascii="Times New Roman" w:hAnsi="Times New Roman"/>
                  <w:color w:val="0000FF"/>
                  <w:u w:val="single"/>
                </w:rPr>
                <w:t>www.school-collection.edu.ru</w:t>
              </w:r>
            </w:hyperlink>
          </w:p>
        </w:tc>
      </w:tr>
      <w:tr w:rsidR="003A114C" w14:paraId="6182DDBA" w14:textId="77777777" w:rsidTr="0011169F">
        <w:trPr>
          <w:trHeight w:val="144"/>
          <w:tblCellSpacing w:w="20" w:type="nil"/>
        </w:trPr>
        <w:tc>
          <w:tcPr>
            <w:tcW w:w="799" w:type="dxa"/>
            <w:tcMar>
              <w:top w:w="50" w:type="dxa"/>
              <w:left w:w="100" w:type="dxa"/>
            </w:tcMar>
            <w:vAlign w:val="center"/>
          </w:tcPr>
          <w:p w14:paraId="1EEEDD27" w14:textId="77777777" w:rsidR="003A114C" w:rsidRDefault="00885C2A" w:rsidP="0011169F">
            <w:pPr>
              <w:spacing w:after="0" w:line="240" w:lineRule="auto"/>
            </w:pPr>
            <w:r>
              <w:rPr>
                <w:rFonts w:ascii="Times New Roman" w:hAnsi="Times New Roman"/>
                <w:color w:val="000000"/>
                <w:sz w:val="24"/>
              </w:rPr>
              <w:t>1.5</w:t>
            </w:r>
          </w:p>
        </w:tc>
        <w:tc>
          <w:tcPr>
            <w:tcW w:w="6814" w:type="dxa"/>
            <w:tcMar>
              <w:top w:w="50" w:type="dxa"/>
              <w:left w:w="100" w:type="dxa"/>
            </w:tcMar>
            <w:vAlign w:val="center"/>
          </w:tcPr>
          <w:p w14:paraId="4CA6D578" w14:textId="77777777" w:rsidR="003A114C" w:rsidRDefault="00885C2A" w:rsidP="0011169F">
            <w:pPr>
              <w:spacing w:after="0" w:line="240" w:lineRule="auto"/>
              <w:ind w:left="135"/>
            </w:pPr>
            <w:proofErr w:type="spellStart"/>
            <w:r>
              <w:rPr>
                <w:rFonts w:ascii="Times New Roman" w:hAnsi="Times New Roman"/>
                <w:color w:val="000000"/>
                <w:sz w:val="24"/>
              </w:rPr>
              <w:t>Германия</w:t>
            </w:r>
            <w:proofErr w:type="spellEnd"/>
          </w:p>
        </w:tc>
        <w:tc>
          <w:tcPr>
            <w:tcW w:w="851" w:type="dxa"/>
            <w:tcMar>
              <w:top w:w="50" w:type="dxa"/>
              <w:left w:w="100" w:type="dxa"/>
            </w:tcMar>
            <w:vAlign w:val="center"/>
          </w:tcPr>
          <w:p w14:paraId="37582E31" w14:textId="77777777" w:rsidR="003A114C" w:rsidRDefault="00885C2A" w:rsidP="0011169F">
            <w:pPr>
              <w:spacing w:after="0" w:line="240" w:lineRule="auto"/>
              <w:ind w:left="135"/>
              <w:jc w:val="center"/>
            </w:pPr>
            <w:r>
              <w:rPr>
                <w:rFonts w:ascii="Times New Roman" w:hAnsi="Times New Roman"/>
                <w:color w:val="000000"/>
                <w:sz w:val="24"/>
              </w:rPr>
              <w:t xml:space="preserve"> 3 </w:t>
            </w:r>
          </w:p>
        </w:tc>
        <w:tc>
          <w:tcPr>
            <w:tcW w:w="567" w:type="dxa"/>
            <w:tcMar>
              <w:top w:w="50" w:type="dxa"/>
              <w:left w:w="100" w:type="dxa"/>
            </w:tcMar>
            <w:vAlign w:val="center"/>
          </w:tcPr>
          <w:p w14:paraId="4CF0E039" w14:textId="77777777" w:rsidR="003A114C" w:rsidRDefault="003A114C" w:rsidP="0011169F">
            <w:pPr>
              <w:spacing w:after="0" w:line="240" w:lineRule="auto"/>
              <w:ind w:left="135"/>
              <w:jc w:val="center"/>
            </w:pPr>
          </w:p>
        </w:tc>
        <w:tc>
          <w:tcPr>
            <w:tcW w:w="1756" w:type="dxa"/>
            <w:tcMar>
              <w:top w:w="50" w:type="dxa"/>
              <w:left w:w="100" w:type="dxa"/>
            </w:tcMar>
            <w:vAlign w:val="center"/>
          </w:tcPr>
          <w:p w14:paraId="4FD6BD0D"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7C1F8D76" w14:textId="77777777" w:rsidR="003A114C" w:rsidRDefault="00032F90" w:rsidP="0011169F">
            <w:pPr>
              <w:spacing w:after="0" w:line="240" w:lineRule="auto"/>
              <w:ind w:left="135"/>
            </w:pPr>
            <w:hyperlink r:id="rId36">
              <w:r w:rsidR="00885C2A">
                <w:rPr>
                  <w:rFonts w:ascii="Times New Roman" w:hAnsi="Times New Roman"/>
                  <w:color w:val="0000FF"/>
                  <w:u w:val="single"/>
                </w:rPr>
                <w:t>http://www.flags.ru</w:t>
              </w:r>
            </w:hyperlink>
            <w:r w:rsidR="00885C2A">
              <w:rPr>
                <w:rFonts w:ascii="Times New Roman" w:hAnsi="Times New Roman"/>
                <w:color w:val="000000"/>
                <w:sz w:val="24"/>
              </w:rPr>
              <w:t xml:space="preserve"> -</w:t>
            </w:r>
          </w:p>
        </w:tc>
      </w:tr>
      <w:tr w:rsidR="003A114C" w14:paraId="2EEC4DA6" w14:textId="77777777" w:rsidTr="0011169F">
        <w:trPr>
          <w:trHeight w:val="144"/>
          <w:tblCellSpacing w:w="20" w:type="nil"/>
        </w:trPr>
        <w:tc>
          <w:tcPr>
            <w:tcW w:w="799" w:type="dxa"/>
            <w:tcMar>
              <w:top w:w="50" w:type="dxa"/>
              <w:left w:w="100" w:type="dxa"/>
            </w:tcMar>
            <w:vAlign w:val="center"/>
          </w:tcPr>
          <w:p w14:paraId="74811E21" w14:textId="77777777" w:rsidR="003A114C" w:rsidRDefault="00885C2A" w:rsidP="0011169F">
            <w:pPr>
              <w:spacing w:after="0" w:line="240" w:lineRule="auto"/>
            </w:pPr>
            <w:r>
              <w:rPr>
                <w:rFonts w:ascii="Times New Roman" w:hAnsi="Times New Roman"/>
                <w:color w:val="000000"/>
                <w:sz w:val="24"/>
              </w:rPr>
              <w:t>1.6</w:t>
            </w:r>
          </w:p>
        </w:tc>
        <w:tc>
          <w:tcPr>
            <w:tcW w:w="6814" w:type="dxa"/>
            <w:tcMar>
              <w:top w:w="50" w:type="dxa"/>
              <w:left w:w="100" w:type="dxa"/>
            </w:tcMar>
            <w:vAlign w:val="center"/>
          </w:tcPr>
          <w:p w14:paraId="186DD7F8" w14:textId="77777777" w:rsidR="003A114C" w:rsidRDefault="00885C2A" w:rsidP="0011169F">
            <w:pPr>
              <w:spacing w:after="0" w:line="240" w:lineRule="auto"/>
              <w:ind w:left="135"/>
            </w:pPr>
            <w:proofErr w:type="spellStart"/>
            <w:r>
              <w:rPr>
                <w:rFonts w:ascii="Times New Roman" w:hAnsi="Times New Roman"/>
                <w:color w:val="000000"/>
                <w:sz w:val="24"/>
              </w:rPr>
              <w:t>Франция</w:t>
            </w:r>
            <w:proofErr w:type="spellEnd"/>
          </w:p>
        </w:tc>
        <w:tc>
          <w:tcPr>
            <w:tcW w:w="851" w:type="dxa"/>
            <w:tcMar>
              <w:top w:w="50" w:type="dxa"/>
              <w:left w:w="100" w:type="dxa"/>
            </w:tcMar>
            <w:vAlign w:val="center"/>
          </w:tcPr>
          <w:p w14:paraId="490301DC" w14:textId="77777777" w:rsidR="003A114C" w:rsidRDefault="00885C2A" w:rsidP="0011169F">
            <w:pPr>
              <w:spacing w:after="0" w:line="240" w:lineRule="auto"/>
              <w:ind w:left="135"/>
              <w:jc w:val="center"/>
            </w:pPr>
            <w:r>
              <w:rPr>
                <w:rFonts w:ascii="Times New Roman" w:hAnsi="Times New Roman"/>
                <w:color w:val="000000"/>
                <w:sz w:val="24"/>
              </w:rPr>
              <w:t xml:space="preserve"> 3 </w:t>
            </w:r>
          </w:p>
        </w:tc>
        <w:tc>
          <w:tcPr>
            <w:tcW w:w="567" w:type="dxa"/>
            <w:tcMar>
              <w:top w:w="50" w:type="dxa"/>
              <w:left w:w="100" w:type="dxa"/>
            </w:tcMar>
            <w:vAlign w:val="center"/>
          </w:tcPr>
          <w:p w14:paraId="136B3AAD" w14:textId="77777777" w:rsidR="003A114C" w:rsidRDefault="003A114C" w:rsidP="0011169F">
            <w:pPr>
              <w:spacing w:after="0" w:line="240" w:lineRule="auto"/>
              <w:ind w:left="135"/>
              <w:jc w:val="center"/>
            </w:pPr>
          </w:p>
        </w:tc>
        <w:tc>
          <w:tcPr>
            <w:tcW w:w="1756" w:type="dxa"/>
            <w:tcMar>
              <w:top w:w="50" w:type="dxa"/>
              <w:left w:w="100" w:type="dxa"/>
            </w:tcMar>
            <w:vAlign w:val="center"/>
          </w:tcPr>
          <w:p w14:paraId="13B6CBF4"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66BAFF98" w14:textId="77777777" w:rsidR="003A114C" w:rsidRDefault="00032F90" w:rsidP="0011169F">
            <w:pPr>
              <w:spacing w:after="0" w:line="240" w:lineRule="auto"/>
              <w:ind w:left="135"/>
            </w:pPr>
            <w:hyperlink r:id="rId37">
              <w:r w:rsidR="00885C2A">
                <w:rPr>
                  <w:rFonts w:ascii="Times New Roman" w:hAnsi="Times New Roman"/>
                  <w:color w:val="0000FF"/>
                  <w:u w:val="single"/>
                </w:rPr>
                <w:t>http://www.flags.ru</w:t>
              </w:r>
            </w:hyperlink>
          </w:p>
        </w:tc>
      </w:tr>
      <w:tr w:rsidR="003A114C" w14:paraId="12A8D9CC" w14:textId="77777777" w:rsidTr="0011169F">
        <w:trPr>
          <w:trHeight w:val="144"/>
          <w:tblCellSpacing w:w="20" w:type="nil"/>
        </w:trPr>
        <w:tc>
          <w:tcPr>
            <w:tcW w:w="799" w:type="dxa"/>
            <w:tcMar>
              <w:top w:w="50" w:type="dxa"/>
              <w:left w:w="100" w:type="dxa"/>
            </w:tcMar>
            <w:vAlign w:val="center"/>
          </w:tcPr>
          <w:p w14:paraId="3A6BB491" w14:textId="77777777" w:rsidR="003A114C" w:rsidRDefault="00885C2A" w:rsidP="0011169F">
            <w:pPr>
              <w:spacing w:after="0" w:line="240" w:lineRule="auto"/>
            </w:pPr>
            <w:r>
              <w:rPr>
                <w:rFonts w:ascii="Times New Roman" w:hAnsi="Times New Roman"/>
                <w:color w:val="000000"/>
                <w:sz w:val="24"/>
              </w:rPr>
              <w:t>1.7</w:t>
            </w:r>
          </w:p>
        </w:tc>
        <w:tc>
          <w:tcPr>
            <w:tcW w:w="6814" w:type="dxa"/>
            <w:tcMar>
              <w:top w:w="50" w:type="dxa"/>
              <w:left w:w="100" w:type="dxa"/>
            </w:tcMar>
            <w:vAlign w:val="center"/>
          </w:tcPr>
          <w:p w14:paraId="50FB01A8" w14:textId="77777777" w:rsidR="003A114C" w:rsidRDefault="00885C2A" w:rsidP="0011169F">
            <w:pPr>
              <w:spacing w:after="0" w:line="240" w:lineRule="auto"/>
              <w:ind w:left="135"/>
            </w:pPr>
            <w:proofErr w:type="spellStart"/>
            <w:r>
              <w:rPr>
                <w:rFonts w:ascii="Times New Roman" w:hAnsi="Times New Roman"/>
                <w:color w:val="000000"/>
                <w:sz w:val="24"/>
              </w:rPr>
              <w:t>Великобритания</w:t>
            </w:r>
            <w:proofErr w:type="spellEnd"/>
          </w:p>
        </w:tc>
        <w:tc>
          <w:tcPr>
            <w:tcW w:w="851" w:type="dxa"/>
            <w:tcMar>
              <w:top w:w="50" w:type="dxa"/>
              <w:left w:w="100" w:type="dxa"/>
            </w:tcMar>
            <w:vAlign w:val="center"/>
          </w:tcPr>
          <w:p w14:paraId="487B61D9" w14:textId="77777777" w:rsidR="003A114C" w:rsidRDefault="00885C2A" w:rsidP="0011169F">
            <w:pPr>
              <w:spacing w:after="0" w:line="240" w:lineRule="auto"/>
              <w:ind w:left="135"/>
              <w:jc w:val="center"/>
            </w:pPr>
            <w:r>
              <w:rPr>
                <w:rFonts w:ascii="Times New Roman" w:hAnsi="Times New Roman"/>
                <w:color w:val="000000"/>
                <w:sz w:val="24"/>
              </w:rPr>
              <w:t xml:space="preserve"> 3 </w:t>
            </w:r>
          </w:p>
        </w:tc>
        <w:tc>
          <w:tcPr>
            <w:tcW w:w="567" w:type="dxa"/>
            <w:tcMar>
              <w:top w:w="50" w:type="dxa"/>
              <w:left w:w="100" w:type="dxa"/>
            </w:tcMar>
            <w:vAlign w:val="center"/>
          </w:tcPr>
          <w:p w14:paraId="4065972D" w14:textId="77777777" w:rsidR="003A114C" w:rsidRDefault="003A114C" w:rsidP="0011169F">
            <w:pPr>
              <w:spacing w:after="0" w:line="240" w:lineRule="auto"/>
              <w:ind w:left="135"/>
              <w:jc w:val="center"/>
            </w:pPr>
          </w:p>
        </w:tc>
        <w:tc>
          <w:tcPr>
            <w:tcW w:w="1756" w:type="dxa"/>
            <w:tcMar>
              <w:top w:w="50" w:type="dxa"/>
              <w:left w:w="100" w:type="dxa"/>
            </w:tcMar>
            <w:vAlign w:val="center"/>
          </w:tcPr>
          <w:p w14:paraId="14656EEB"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125CF17C" w14:textId="77777777" w:rsidR="003A114C" w:rsidRDefault="00032F90" w:rsidP="0011169F">
            <w:pPr>
              <w:spacing w:after="0" w:line="240" w:lineRule="auto"/>
              <w:ind w:left="135"/>
            </w:pPr>
            <w:hyperlink r:id="rId38">
              <w:r w:rsidR="00885C2A">
                <w:rPr>
                  <w:rFonts w:ascii="Times New Roman" w:hAnsi="Times New Roman"/>
                  <w:color w:val="0000FF"/>
                  <w:u w:val="single"/>
                </w:rPr>
                <w:t>http://www.flags.ru</w:t>
              </w:r>
            </w:hyperlink>
            <w:r w:rsidR="00885C2A">
              <w:rPr>
                <w:rFonts w:ascii="Times New Roman" w:hAnsi="Times New Roman"/>
                <w:color w:val="000000"/>
                <w:sz w:val="24"/>
              </w:rPr>
              <w:t xml:space="preserve"> -</w:t>
            </w:r>
          </w:p>
        </w:tc>
      </w:tr>
      <w:tr w:rsidR="003A114C" w14:paraId="786D3AC0" w14:textId="77777777" w:rsidTr="0011169F">
        <w:trPr>
          <w:trHeight w:val="144"/>
          <w:tblCellSpacing w:w="20" w:type="nil"/>
        </w:trPr>
        <w:tc>
          <w:tcPr>
            <w:tcW w:w="799" w:type="dxa"/>
            <w:tcMar>
              <w:top w:w="50" w:type="dxa"/>
              <w:left w:w="100" w:type="dxa"/>
            </w:tcMar>
            <w:vAlign w:val="center"/>
          </w:tcPr>
          <w:p w14:paraId="72B81FFA" w14:textId="77777777" w:rsidR="003A114C" w:rsidRDefault="00885C2A" w:rsidP="0011169F">
            <w:pPr>
              <w:spacing w:after="0" w:line="240" w:lineRule="auto"/>
            </w:pPr>
            <w:r>
              <w:rPr>
                <w:rFonts w:ascii="Times New Roman" w:hAnsi="Times New Roman"/>
                <w:color w:val="000000"/>
                <w:sz w:val="24"/>
              </w:rPr>
              <w:t>1.8</w:t>
            </w:r>
          </w:p>
        </w:tc>
        <w:tc>
          <w:tcPr>
            <w:tcW w:w="6814" w:type="dxa"/>
            <w:tcMar>
              <w:top w:w="50" w:type="dxa"/>
              <w:left w:w="100" w:type="dxa"/>
            </w:tcMar>
            <w:vAlign w:val="center"/>
          </w:tcPr>
          <w:p w14:paraId="1CAFB4DB" w14:textId="77777777" w:rsidR="003A114C" w:rsidRDefault="00885C2A" w:rsidP="0011169F">
            <w:pPr>
              <w:spacing w:after="0" w:line="240" w:lineRule="auto"/>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Южной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851" w:type="dxa"/>
            <w:tcMar>
              <w:top w:w="50" w:type="dxa"/>
              <w:left w:w="100" w:type="dxa"/>
            </w:tcMar>
            <w:vAlign w:val="center"/>
          </w:tcPr>
          <w:p w14:paraId="1BB9F2ED"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47A93EDF" w14:textId="77777777" w:rsidR="003A114C" w:rsidRDefault="003A114C" w:rsidP="0011169F">
            <w:pPr>
              <w:spacing w:after="0" w:line="240" w:lineRule="auto"/>
              <w:ind w:left="135"/>
              <w:jc w:val="center"/>
            </w:pPr>
          </w:p>
        </w:tc>
        <w:tc>
          <w:tcPr>
            <w:tcW w:w="1756" w:type="dxa"/>
            <w:tcMar>
              <w:top w:w="50" w:type="dxa"/>
              <w:left w:w="100" w:type="dxa"/>
            </w:tcMar>
            <w:vAlign w:val="center"/>
          </w:tcPr>
          <w:p w14:paraId="42DDC382"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50A22B8A" w14:textId="77777777" w:rsidR="003A114C" w:rsidRDefault="00032F90" w:rsidP="0011169F">
            <w:pPr>
              <w:spacing w:after="0" w:line="240" w:lineRule="auto"/>
              <w:ind w:left="135"/>
            </w:pPr>
            <w:hyperlink r:id="rId39">
              <w:r w:rsidR="00885C2A">
                <w:rPr>
                  <w:rFonts w:ascii="Times New Roman" w:hAnsi="Times New Roman"/>
                  <w:color w:val="0000FF"/>
                  <w:u w:val="single"/>
                </w:rPr>
                <w:t>http://www.flags.ru</w:t>
              </w:r>
            </w:hyperlink>
            <w:r w:rsidR="00885C2A">
              <w:rPr>
                <w:rFonts w:ascii="Times New Roman" w:hAnsi="Times New Roman"/>
                <w:color w:val="000000"/>
                <w:sz w:val="24"/>
              </w:rPr>
              <w:t xml:space="preserve"> -</w:t>
            </w:r>
          </w:p>
        </w:tc>
      </w:tr>
      <w:tr w:rsidR="003A114C" w14:paraId="40621058" w14:textId="77777777" w:rsidTr="0011169F">
        <w:trPr>
          <w:trHeight w:val="144"/>
          <w:tblCellSpacing w:w="20" w:type="nil"/>
        </w:trPr>
        <w:tc>
          <w:tcPr>
            <w:tcW w:w="799" w:type="dxa"/>
            <w:tcMar>
              <w:top w:w="50" w:type="dxa"/>
              <w:left w:w="100" w:type="dxa"/>
            </w:tcMar>
            <w:vAlign w:val="center"/>
          </w:tcPr>
          <w:p w14:paraId="1173CDFD" w14:textId="77777777" w:rsidR="003A114C" w:rsidRDefault="00885C2A" w:rsidP="0011169F">
            <w:pPr>
              <w:spacing w:after="0" w:line="240" w:lineRule="auto"/>
            </w:pPr>
            <w:r>
              <w:rPr>
                <w:rFonts w:ascii="Times New Roman" w:hAnsi="Times New Roman"/>
                <w:color w:val="000000"/>
                <w:sz w:val="24"/>
              </w:rPr>
              <w:t>1.9</w:t>
            </w:r>
          </w:p>
        </w:tc>
        <w:tc>
          <w:tcPr>
            <w:tcW w:w="6814" w:type="dxa"/>
            <w:tcMar>
              <w:top w:w="50" w:type="dxa"/>
              <w:left w:w="100" w:type="dxa"/>
            </w:tcMar>
            <w:vAlign w:val="center"/>
          </w:tcPr>
          <w:p w14:paraId="22B22EAA" w14:textId="77777777" w:rsidR="003A114C" w:rsidRDefault="00885C2A" w:rsidP="0011169F">
            <w:pPr>
              <w:spacing w:after="0" w:line="240" w:lineRule="auto"/>
              <w:ind w:left="135"/>
            </w:pP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851" w:type="dxa"/>
            <w:tcMar>
              <w:top w:w="50" w:type="dxa"/>
              <w:left w:w="100" w:type="dxa"/>
            </w:tcMar>
            <w:vAlign w:val="center"/>
          </w:tcPr>
          <w:p w14:paraId="28B4FBBD"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422A3C2E" w14:textId="77777777" w:rsidR="003A114C" w:rsidRDefault="003A114C" w:rsidP="0011169F">
            <w:pPr>
              <w:spacing w:after="0" w:line="240" w:lineRule="auto"/>
              <w:ind w:left="135"/>
              <w:jc w:val="center"/>
            </w:pPr>
          </w:p>
        </w:tc>
        <w:tc>
          <w:tcPr>
            <w:tcW w:w="1756" w:type="dxa"/>
            <w:tcMar>
              <w:top w:w="50" w:type="dxa"/>
              <w:left w:w="100" w:type="dxa"/>
            </w:tcMar>
            <w:vAlign w:val="center"/>
          </w:tcPr>
          <w:p w14:paraId="6953853A"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442AFE14" w14:textId="77777777" w:rsidR="003A114C" w:rsidRDefault="00032F90" w:rsidP="0011169F">
            <w:pPr>
              <w:spacing w:after="0" w:line="240" w:lineRule="auto"/>
              <w:ind w:left="135"/>
            </w:pPr>
            <w:hyperlink r:id="rId40">
              <w:r w:rsidR="00885C2A">
                <w:rPr>
                  <w:rFonts w:ascii="Times New Roman" w:hAnsi="Times New Roman"/>
                  <w:color w:val="0000FF"/>
                  <w:u w:val="single"/>
                </w:rPr>
                <w:t>http://www.flags.ru</w:t>
              </w:r>
            </w:hyperlink>
            <w:r w:rsidR="00885C2A">
              <w:rPr>
                <w:rFonts w:ascii="Times New Roman" w:hAnsi="Times New Roman"/>
                <w:color w:val="000000"/>
                <w:sz w:val="24"/>
              </w:rPr>
              <w:t xml:space="preserve"> -</w:t>
            </w:r>
          </w:p>
        </w:tc>
      </w:tr>
      <w:tr w:rsidR="003A114C" w14:paraId="0705FDC6" w14:textId="77777777" w:rsidTr="0011169F">
        <w:trPr>
          <w:trHeight w:val="144"/>
          <w:tblCellSpacing w:w="20" w:type="nil"/>
        </w:trPr>
        <w:tc>
          <w:tcPr>
            <w:tcW w:w="799" w:type="dxa"/>
            <w:tcMar>
              <w:top w:w="50" w:type="dxa"/>
              <w:left w:w="100" w:type="dxa"/>
            </w:tcMar>
            <w:vAlign w:val="center"/>
          </w:tcPr>
          <w:p w14:paraId="0D19D9F6" w14:textId="77777777" w:rsidR="003A114C" w:rsidRDefault="00885C2A" w:rsidP="0011169F">
            <w:pPr>
              <w:spacing w:after="0" w:line="240" w:lineRule="auto"/>
            </w:pPr>
            <w:r>
              <w:rPr>
                <w:rFonts w:ascii="Times New Roman" w:hAnsi="Times New Roman"/>
                <w:color w:val="000000"/>
                <w:sz w:val="24"/>
              </w:rPr>
              <w:t>1.10</w:t>
            </w:r>
          </w:p>
        </w:tc>
        <w:tc>
          <w:tcPr>
            <w:tcW w:w="6814" w:type="dxa"/>
            <w:tcMar>
              <w:top w:w="50" w:type="dxa"/>
              <w:left w:w="100" w:type="dxa"/>
            </w:tcMar>
            <w:vAlign w:val="center"/>
          </w:tcPr>
          <w:p w14:paraId="33CB6B9D" w14:textId="77777777" w:rsidR="003A114C" w:rsidRDefault="00885C2A" w:rsidP="0011169F">
            <w:pPr>
              <w:spacing w:after="0" w:line="240" w:lineRule="auto"/>
              <w:ind w:left="135"/>
            </w:pPr>
            <w:proofErr w:type="spellStart"/>
            <w:r>
              <w:rPr>
                <w:rFonts w:ascii="Times New Roman" w:hAnsi="Times New Roman"/>
                <w:color w:val="000000"/>
                <w:sz w:val="24"/>
              </w:rPr>
              <w:t>Восточная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851" w:type="dxa"/>
            <w:tcMar>
              <w:top w:w="50" w:type="dxa"/>
              <w:left w:w="100" w:type="dxa"/>
            </w:tcMar>
            <w:vAlign w:val="center"/>
          </w:tcPr>
          <w:p w14:paraId="1DEC372F" w14:textId="77777777" w:rsidR="003A114C" w:rsidRDefault="00885C2A" w:rsidP="0011169F">
            <w:pPr>
              <w:spacing w:after="0" w:line="240" w:lineRule="auto"/>
              <w:ind w:left="135"/>
              <w:jc w:val="center"/>
            </w:pPr>
            <w:r>
              <w:rPr>
                <w:rFonts w:ascii="Times New Roman" w:hAnsi="Times New Roman"/>
                <w:color w:val="000000"/>
                <w:sz w:val="24"/>
              </w:rPr>
              <w:t xml:space="preserve"> 3 </w:t>
            </w:r>
          </w:p>
        </w:tc>
        <w:tc>
          <w:tcPr>
            <w:tcW w:w="567" w:type="dxa"/>
            <w:tcMar>
              <w:top w:w="50" w:type="dxa"/>
              <w:left w:w="100" w:type="dxa"/>
            </w:tcMar>
            <w:vAlign w:val="center"/>
          </w:tcPr>
          <w:p w14:paraId="0A0DD50D" w14:textId="77777777" w:rsidR="003A114C" w:rsidRDefault="003A114C" w:rsidP="0011169F">
            <w:pPr>
              <w:spacing w:after="0" w:line="240" w:lineRule="auto"/>
              <w:ind w:left="135"/>
              <w:jc w:val="center"/>
            </w:pPr>
          </w:p>
        </w:tc>
        <w:tc>
          <w:tcPr>
            <w:tcW w:w="1756" w:type="dxa"/>
            <w:tcMar>
              <w:top w:w="50" w:type="dxa"/>
              <w:left w:w="100" w:type="dxa"/>
            </w:tcMar>
            <w:vAlign w:val="center"/>
          </w:tcPr>
          <w:p w14:paraId="4FB3186E"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24BD2375" w14:textId="77777777" w:rsidR="003A114C" w:rsidRDefault="00032F90" w:rsidP="0011169F">
            <w:pPr>
              <w:spacing w:after="0" w:line="240" w:lineRule="auto"/>
              <w:ind w:left="135"/>
            </w:pPr>
            <w:hyperlink r:id="rId41">
              <w:r w:rsidR="00885C2A">
                <w:rPr>
                  <w:rFonts w:ascii="Times New Roman" w:hAnsi="Times New Roman"/>
                  <w:color w:val="0000FF"/>
                  <w:u w:val="single"/>
                </w:rPr>
                <w:t>http://www.flags.ru</w:t>
              </w:r>
            </w:hyperlink>
            <w:r w:rsidR="00885C2A">
              <w:rPr>
                <w:rFonts w:ascii="Times New Roman" w:hAnsi="Times New Roman"/>
                <w:color w:val="000000"/>
                <w:sz w:val="24"/>
              </w:rPr>
              <w:t xml:space="preserve"> -</w:t>
            </w:r>
          </w:p>
        </w:tc>
      </w:tr>
      <w:tr w:rsidR="003A114C" w14:paraId="604BCFC0" w14:textId="77777777" w:rsidTr="0011169F">
        <w:trPr>
          <w:trHeight w:val="144"/>
          <w:tblCellSpacing w:w="20" w:type="nil"/>
        </w:trPr>
        <w:tc>
          <w:tcPr>
            <w:tcW w:w="7613" w:type="dxa"/>
            <w:gridSpan w:val="2"/>
            <w:tcMar>
              <w:top w:w="50" w:type="dxa"/>
              <w:left w:w="100" w:type="dxa"/>
            </w:tcMar>
            <w:vAlign w:val="center"/>
          </w:tcPr>
          <w:p w14:paraId="0BE5463C" w14:textId="77777777" w:rsidR="003A114C" w:rsidRDefault="00885C2A" w:rsidP="0011169F">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1" w:type="dxa"/>
            <w:tcMar>
              <w:top w:w="50" w:type="dxa"/>
              <w:left w:w="100" w:type="dxa"/>
            </w:tcMar>
            <w:vAlign w:val="center"/>
          </w:tcPr>
          <w:p w14:paraId="75C43333" w14:textId="77777777" w:rsidR="003A114C" w:rsidRDefault="00885C2A" w:rsidP="0011169F">
            <w:pPr>
              <w:spacing w:after="0" w:line="240" w:lineRule="auto"/>
              <w:ind w:left="135"/>
              <w:jc w:val="center"/>
            </w:pPr>
            <w:r>
              <w:rPr>
                <w:rFonts w:ascii="Times New Roman" w:hAnsi="Times New Roman"/>
                <w:color w:val="000000"/>
                <w:sz w:val="24"/>
              </w:rPr>
              <w:t xml:space="preserve"> 25 </w:t>
            </w:r>
          </w:p>
        </w:tc>
        <w:tc>
          <w:tcPr>
            <w:tcW w:w="5258" w:type="dxa"/>
            <w:gridSpan w:val="3"/>
            <w:tcMar>
              <w:top w:w="50" w:type="dxa"/>
              <w:left w:w="100" w:type="dxa"/>
            </w:tcMar>
            <w:vAlign w:val="center"/>
          </w:tcPr>
          <w:p w14:paraId="02ED2FB4" w14:textId="77777777" w:rsidR="003A114C" w:rsidRDefault="003A114C" w:rsidP="0011169F">
            <w:pPr>
              <w:spacing w:line="240" w:lineRule="auto"/>
            </w:pPr>
          </w:p>
        </w:tc>
      </w:tr>
      <w:tr w:rsidR="003A114C" w14:paraId="2CE6E001" w14:textId="77777777" w:rsidTr="0028200C">
        <w:trPr>
          <w:trHeight w:val="144"/>
          <w:tblCellSpacing w:w="20" w:type="nil"/>
        </w:trPr>
        <w:tc>
          <w:tcPr>
            <w:tcW w:w="13722" w:type="dxa"/>
            <w:gridSpan w:val="6"/>
            <w:tcMar>
              <w:top w:w="50" w:type="dxa"/>
              <w:left w:w="100" w:type="dxa"/>
            </w:tcMar>
            <w:vAlign w:val="center"/>
          </w:tcPr>
          <w:p w14:paraId="576DDDE8" w14:textId="77777777" w:rsidR="003A114C" w:rsidRDefault="00885C2A" w:rsidP="0011169F">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СЕВЕРНАЯ АМЕРИКА</w:t>
            </w:r>
          </w:p>
        </w:tc>
      </w:tr>
      <w:tr w:rsidR="003A114C" w14:paraId="75E28840" w14:textId="77777777" w:rsidTr="0011169F">
        <w:trPr>
          <w:trHeight w:val="144"/>
          <w:tblCellSpacing w:w="20" w:type="nil"/>
        </w:trPr>
        <w:tc>
          <w:tcPr>
            <w:tcW w:w="799" w:type="dxa"/>
            <w:tcMar>
              <w:top w:w="50" w:type="dxa"/>
              <w:left w:w="100" w:type="dxa"/>
            </w:tcMar>
            <w:vAlign w:val="center"/>
          </w:tcPr>
          <w:p w14:paraId="302C4E39" w14:textId="77777777" w:rsidR="003A114C" w:rsidRDefault="00885C2A" w:rsidP="0011169F">
            <w:pPr>
              <w:spacing w:after="0" w:line="240" w:lineRule="auto"/>
            </w:pPr>
            <w:r>
              <w:rPr>
                <w:rFonts w:ascii="Times New Roman" w:hAnsi="Times New Roman"/>
                <w:color w:val="000000"/>
                <w:sz w:val="24"/>
              </w:rPr>
              <w:t>2.1</w:t>
            </w:r>
          </w:p>
        </w:tc>
        <w:tc>
          <w:tcPr>
            <w:tcW w:w="6814" w:type="dxa"/>
            <w:tcMar>
              <w:top w:w="50" w:type="dxa"/>
              <w:left w:w="100" w:type="dxa"/>
            </w:tcMar>
            <w:vAlign w:val="center"/>
          </w:tcPr>
          <w:p w14:paraId="2EC19B9A" w14:textId="77777777" w:rsidR="003A114C" w:rsidRPr="008F002E" w:rsidRDefault="00885C2A" w:rsidP="0011169F">
            <w:pPr>
              <w:spacing w:after="0" w:line="240" w:lineRule="auto"/>
              <w:ind w:left="135"/>
              <w:rPr>
                <w:lang w:val="ru-RU"/>
              </w:rPr>
            </w:pPr>
            <w:r w:rsidRPr="008F002E">
              <w:rPr>
                <w:rFonts w:ascii="Times New Roman" w:hAnsi="Times New Roman"/>
                <w:color w:val="000000"/>
                <w:sz w:val="24"/>
                <w:lang w:val="ru-RU"/>
              </w:rPr>
              <w:t xml:space="preserve">Политико- и </w:t>
            </w:r>
            <w:proofErr w:type="spellStart"/>
            <w:r w:rsidRPr="008F002E">
              <w:rPr>
                <w:rFonts w:ascii="Times New Roman" w:hAnsi="Times New Roman"/>
                <w:color w:val="000000"/>
                <w:sz w:val="24"/>
                <w:lang w:val="ru-RU"/>
              </w:rPr>
              <w:t>экономикогеографическое</w:t>
            </w:r>
            <w:proofErr w:type="spellEnd"/>
            <w:r w:rsidRPr="008F002E">
              <w:rPr>
                <w:rFonts w:ascii="Times New Roman" w:hAnsi="Times New Roman"/>
                <w:color w:val="000000"/>
                <w:sz w:val="24"/>
                <w:lang w:val="ru-RU"/>
              </w:rPr>
              <w:t xml:space="preserve"> положение США и Канады</w:t>
            </w:r>
          </w:p>
        </w:tc>
        <w:tc>
          <w:tcPr>
            <w:tcW w:w="851" w:type="dxa"/>
            <w:tcMar>
              <w:top w:w="50" w:type="dxa"/>
              <w:left w:w="100" w:type="dxa"/>
            </w:tcMar>
            <w:vAlign w:val="center"/>
          </w:tcPr>
          <w:p w14:paraId="547B33F1" w14:textId="77777777" w:rsidR="003A114C" w:rsidRDefault="00885C2A" w:rsidP="0011169F">
            <w:pPr>
              <w:spacing w:after="0" w:line="240" w:lineRule="auto"/>
              <w:ind w:left="135"/>
              <w:jc w:val="center"/>
            </w:pPr>
            <w:r w:rsidRPr="008F00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567" w:type="dxa"/>
            <w:tcMar>
              <w:top w:w="50" w:type="dxa"/>
              <w:left w:w="100" w:type="dxa"/>
            </w:tcMar>
            <w:vAlign w:val="center"/>
          </w:tcPr>
          <w:p w14:paraId="15848BF4" w14:textId="77777777" w:rsidR="003A114C" w:rsidRDefault="003A114C" w:rsidP="0011169F">
            <w:pPr>
              <w:spacing w:after="0" w:line="240" w:lineRule="auto"/>
              <w:ind w:left="135"/>
              <w:jc w:val="center"/>
            </w:pPr>
          </w:p>
        </w:tc>
        <w:tc>
          <w:tcPr>
            <w:tcW w:w="1756" w:type="dxa"/>
            <w:tcMar>
              <w:top w:w="50" w:type="dxa"/>
              <w:left w:w="100" w:type="dxa"/>
            </w:tcMar>
            <w:vAlign w:val="center"/>
          </w:tcPr>
          <w:p w14:paraId="18F9DC98"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44907B99" w14:textId="77777777" w:rsidR="003A114C" w:rsidRDefault="00032F90" w:rsidP="0011169F">
            <w:pPr>
              <w:spacing w:after="0" w:line="240" w:lineRule="auto"/>
              <w:ind w:left="135"/>
            </w:pPr>
            <w:hyperlink r:id="rId42">
              <w:r w:rsidR="00885C2A">
                <w:rPr>
                  <w:rFonts w:ascii="Times New Roman" w:hAnsi="Times New Roman"/>
                  <w:color w:val="0000FF"/>
                  <w:u w:val="single"/>
                </w:rPr>
                <w:t>http://www.flags.ru</w:t>
              </w:r>
            </w:hyperlink>
            <w:r w:rsidR="00885C2A">
              <w:rPr>
                <w:rFonts w:ascii="Times New Roman" w:hAnsi="Times New Roman"/>
                <w:color w:val="000000"/>
                <w:sz w:val="24"/>
              </w:rPr>
              <w:t xml:space="preserve"> -</w:t>
            </w:r>
          </w:p>
        </w:tc>
      </w:tr>
      <w:tr w:rsidR="003A114C" w14:paraId="32A1FBF7" w14:textId="77777777" w:rsidTr="0011169F">
        <w:trPr>
          <w:trHeight w:val="144"/>
          <w:tblCellSpacing w:w="20" w:type="nil"/>
        </w:trPr>
        <w:tc>
          <w:tcPr>
            <w:tcW w:w="799" w:type="dxa"/>
            <w:tcMar>
              <w:top w:w="50" w:type="dxa"/>
              <w:left w:w="100" w:type="dxa"/>
            </w:tcMar>
            <w:vAlign w:val="center"/>
          </w:tcPr>
          <w:p w14:paraId="0E920021" w14:textId="77777777" w:rsidR="003A114C" w:rsidRDefault="00885C2A" w:rsidP="0011169F">
            <w:pPr>
              <w:spacing w:after="0" w:line="240" w:lineRule="auto"/>
            </w:pPr>
            <w:r>
              <w:rPr>
                <w:rFonts w:ascii="Times New Roman" w:hAnsi="Times New Roman"/>
                <w:color w:val="000000"/>
                <w:sz w:val="24"/>
              </w:rPr>
              <w:t>2.2</w:t>
            </w:r>
          </w:p>
        </w:tc>
        <w:tc>
          <w:tcPr>
            <w:tcW w:w="6814" w:type="dxa"/>
            <w:tcMar>
              <w:top w:w="50" w:type="dxa"/>
              <w:left w:w="100" w:type="dxa"/>
            </w:tcMar>
            <w:vAlign w:val="center"/>
          </w:tcPr>
          <w:p w14:paraId="121BB5A7" w14:textId="77777777" w:rsidR="003A114C" w:rsidRDefault="00885C2A" w:rsidP="0011169F">
            <w:pPr>
              <w:spacing w:after="0" w:line="240" w:lineRule="auto"/>
              <w:ind w:left="135"/>
            </w:pPr>
            <w:proofErr w:type="spellStart"/>
            <w:r>
              <w:rPr>
                <w:rFonts w:ascii="Times New Roman" w:hAnsi="Times New Roman"/>
                <w:color w:val="000000"/>
                <w:sz w:val="24"/>
              </w:rPr>
              <w:t>Природноресурсный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w:t>
            </w:r>
            <w:proofErr w:type="spellEnd"/>
            <w:r>
              <w:rPr>
                <w:rFonts w:ascii="Times New Roman" w:hAnsi="Times New Roman"/>
                <w:color w:val="000000"/>
                <w:sz w:val="24"/>
              </w:rPr>
              <w:t xml:space="preserve"> США</w:t>
            </w:r>
          </w:p>
        </w:tc>
        <w:tc>
          <w:tcPr>
            <w:tcW w:w="851" w:type="dxa"/>
            <w:tcMar>
              <w:top w:w="50" w:type="dxa"/>
              <w:left w:w="100" w:type="dxa"/>
            </w:tcMar>
            <w:vAlign w:val="center"/>
          </w:tcPr>
          <w:p w14:paraId="4C147BF8"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48E4AAB1" w14:textId="77777777" w:rsidR="003A114C" w:rsidRDefault="003A114C" w:rsidP="0011169F">
            <w:pPr>
              <w:spacing w:after="0" w:line="240" w:lineRule="auto"/>
              <w:ind w:left="135"/>
              <w:jc w:val="center"/>
            </w:pPr>
          </w:p>
        </w:tc>
        <w:tc>
          <w:tcPr>
            <w:tcW w:w="1756" w:type="dxa"/>
            <w:tcMar>
              <w:top w:w="50" w:type="dxa"/>
              <w:left w:w="100" w:type="dxa"/>
            </w:tcMar>
            <w:vAlign w:val="center"/>
          </w:tcPr>
          <w:p w14:paraId="07751ABA"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328EFD8E" w14:textId="77777777" w:rsidR="003A114C" w:rsidRDefault="003A114C" w:rsidP="0011169F">
            <w:pPr>
              <w:spacing w:after="0" w:line="240" w:lineRule="auto"/>
              <w:ind w:left="135"/>
            </w:pPr>
          </w:p>
        </w:tc>
      </w:tr>
      <w:tr w:rsidR="003A114C" w14:paraId="1A6D9D78" w14:textId="77777777" w:rsidTr="0011169F">
        <w:trPr>
          <w:trHeight w:val="144"/>
          <w:tblCellSpacing w:w="20" w:type="nil"/>
        </w:trPr>
        <w:tc>
          <w:tcPr>
            <w:tcW w:w="799" w:type="dxa"/>
            <w:tcMar>
              <w:top w:w="50" w:type="dxa"/>
              <w:left w:w="100" w:type="dxa"/>
            </w:tcMar>
            <w:vAlign w:val="center"/>
          </w:tcPr>
          <w:p w14:paraId="0B4C023C" w14:textId="77777777" w:rsidR="003A114C" w:rsidRDefault="00885C2A" w:rsidP="0011169F">
            <w:pPr>
              <w:spacing w:after="0" w:line="240" w:lineRule="auto"/>
            </w:pPr>
            <w:r>
              <w:rPr>
                <w:rFonts w:ascii="Times New Roman" w:hAnsi="Times New Roman"/>
                <w:color w:val="000000"/>
                <w:sz w:val="24"/>
              </w:rPr>
              <w:t>2.3</w:t>
            </w:r>
          </w:p>
        </w:tc>
        <w:tc>
          <w:tcPr>
            <w:tcW w:w="6814" w:type="dxa"/>
            <w:tcMar>
              <w:top w:w="50" w:type="dxa"/>
              <w:left w:w="100" w:type="dxa"/>
            </w:tcMar>
            <w:vAlign w:val="center"/>
          </w:tcPr>
          <w:p w14:paraId="7DFE608E" w14:textId="77777777" w:rsidR="003A114C" w:rsidRDefault="00885C2A" w:rsidP="0011169F">
            <w:pPr>
              <w:spacing w:after="0" w:line="240" w:lineRule="auto"/>
              <w:ind w:left="135"/>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США</w:t>
            </w:r>
          </w:p>
        </w:tc>
        <w:tc>
          <w:tcPr>
            <w:tcW w:w="851" w:type="dxa"/>
            <w:tcMar>
              <w:top w:w="50" w:type="dxa"/>
              <w:left w:w="100" w:type="dxa"/>
            </w:tcMar>
            <w:vAlign w:val="center"/>
          </w:tcPr>
          <w:p w14:paraId="22CB2099"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65AE4E8B" w14:textId="77777777" w:rsidR="003A114C" w:rsidRDefault="003A114C" w:rsidP="0011169F">
            <w:pPr>
              <w:spacing w:after="0" w:line="240" w:lineRule="auto"/>
              <w:ind w:left="135"/>
              <w:jc w:val="center"/>
            </w:pPr>
          </w:p>
        </w:tc>
        <w:tc>
          <w:tcPr>
            <w:tcW w:w="1756" w:type="dxa"/>
            <w:tcMar>
              <w:top w:w="50" w:type="dxa"/>
              <w:left w:w="100" w:type="dxa"/>
            </w:tcMar>
            <w:vAlign w:val="center"/>
          </w:tcPr>
          <w:p w14:paraId="6B0816D7"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306128F9" w14:textId="77777777" w:rsidR="003A114C" w:rsidRDefault="003A114C" w:rsidP="0011169F">
            <w:pPr>
              <w:spacing w:after="0" w:line="240" w:lineRule="auto"/>
              <w:ind w:left="135"/>
            </w:pPr>
          </w:p>
        </w:tc>
      </w:tr>
      <w:tr w:rsidR="003A114C" w14:paraId="111D242C" w14:textId="77777777" w:rsidTr="0011169F">
        <w:trPr>
          <w:trHeight w:val="144"/>
          <w:tblCellSpacing w:w="20" w:type="nil"/>
        </w:trPr>
        <w:tc>
          <w:tcPr>
            <w:tcW w:w="799" w:type="dxa"/>
            <w:tcMar>
              <w:top w:w="50" w:type="dxa"/>
              <w:left w:w="100" w:type="dxa"/>
            </w:tcMar>
            <w:vAlign w:val="center"/>
          </w:tcPr>
          <w:p w14:paraId="7A3EC33B" w14:textId="77777777" w:rsidR="003A114C" w:rsidRDefault="00885C2A" w:rsidP="0011169F">
            <w:pPr>
              <w:spacing w:after="0" w:line="240" w:lineRule="auto"/>
            </w:pPr>
            <w:r>
              <w:rPr>
                <w:rFonts w:ascii="Times New Roman" w:hAnsi="Times New Roman"/>
                <w:color w:val="000000"/>
                <w:sz w:val="24"/>
              </w:rPr>
              <w:t>2.4</w:t>
            </w:r>
          </w:p>
        </w:tc>
        <w:tc>
          <w:tcPr>
            <w:tcW w:w="6814" w:type="dxa"/>
            <w:tcMar>
              <w:top w:w="50" w:type="dxa"/>
              <w:left w:w="100" w:type="dxa"/>
            </w:tcMar>
            <w:vAlign w:val="center"/>
          </w:tcPr>
          <w:p w14:paraId="54D4A8F1" w14:textId="77777777" w:rsidR="003A114C" w:rsidRDefault="00885C2A" w:rsidP="0011169F">
            <w:pPr>
              <w:spacing w:after="0" w:line="240" w:lineRule="auto"/>
              <w:ind w:left="135"/>
            </w:pP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США</w:t>
            </w:r>
          </w:p>
        </w:tc>
        <w:tc>
          <w:tcPr>
            <w:tcW w:w="851" w:type="dxa"/>
            <w:tcMar>
              <w:top w:w="50" w:type="dxa"/>
              <w:left w:w="100" w:type="dxa"/>
            </w:tcMar>
            <w:vAlign w:val="center"/>
          </w:tcPr>
          <w:p w14:paraId="7D61FEC9" w14:textId="77777777" w:rsidR="003A114C" w:rsidRDefault="00885C2A" w:rsidP="0011169F">
            <w:pPr>
              <w:spacing w:after="0" w:line="240" w:lineRule="auto"/>
              <w:ind w:left="135"/>
              <w:jc w:val="center"/>
            </w:pPr>
            <w:r>
              <w:rPr>
                <w:rFonts w:ascii="Times New Roman" w:hAnsi="Times New Roman"/>
                <w:color w:val="000000"/>
                <w:sz w:val="24"/>
              </w:rPr>
              <w:t xml:space="preserve"> 3 </w:t>
            </w:r>
          </w:p>
        </w:tc>
        <w:tc>
          <w:tcPr>
            <w:tcW w:w="567" w:type="dxa"/>
            <w:tcMar>
              <w:top w:w="50" w:type="dxa"/>
              <w:left w:w="100" w:type="dxa"/>
            </w:tcMar>
            <w:vAlign w:val="center"/>
          </w:tcPr>
          <w:p w14:paraId="33787209" w14:textId="77777777" w:rsidR="003A114C" w:rsidRDefault="003A114C" w:rsidP="0011169F">
            <w:pPr>
              <w:spacing w:after="0" w:line="240" w:lineRule="auto"/>
              <w:ind w:left="135"/>
              <w:jc w:val="center"/>
            </w:pPr>
          </w:p>
        </w:tc>
        <w:tc>
          <w:tcPr>
            <w:tcW w:w="1756" w:type="dxa"/>
            <w:tcMar>
              <w:top w:w="50" w:type="dxa"/>
              <w:left w:w="100" w:type="dxa"/>
            </w:tcMar>
            <w:vAlign w:val="center"/>
          </w:tcPr>
          <w:p w14:paraId="2EBB976A" w14:textId="77777777" w:rsidR="003A114C" w:rsidRDefault="00885C2A" w:rsidP="0011169F">
            <w:pPr>
              <w:spacing w:after="0" w:line="240" w:lineRule="auto"/>
              <w:ind w:left="135"/>
              <w:jc w:val="center"/>
            </w:pPr>
            <w:r>
              <w:rPr>
                <w:rFonts w:ascii="Times New Roman" w:hAnsi="Times New Roman"/>
                <w:color w:val="000000"/>
                <w:sz w:val="24"/>
              </w:rPr>
              <w:t xml:space="preserve"> 1.5 </w:t>
            </w:r>
          </w:p>
        </w:tc>
        <w:tc>
          <w:tcPr>
            <w:tcW w:w="2935" w:type="dxa"/>
            <w:tcMar>
              <w:top w:w="50" w:type="dxa"/>
              <w:left w:w="100" w:type="dxa"/>
            </w:tcMar>
            <w:vAlign w:val="center"/>
          </w:tcPr>
          <w:p w14:paraId="6DAC96AC" w14:textId="77777777" w:rsidR="003A114C" w:rsidRDefault="003A114C" w:rsidP="0011169F">
            <w:pPr>
              <w:spacing w:after="0" w:line="240" w:lineRule="auto"/>
              <w:ind w:left="135"/>
            </w:pPr>
          </w:p>
        </w:tc>
      </w:tr>
      <w:tr w:rsidR="003A114C" w14:paraId="0C0AB760" w14:textId="77777777" w:rsidTr="0011169F">
        <w:trPr>
          <w:trHeight w:val="144"/>
          <w:tblCellSpacing w:w="20" w:type="nil"/>
        </w:trPr>
        <w:tc>
          <w:tcPr>
            <w:tcW w:w="799" w:type="dxa"/>
            <w:tcMar>
              <w:top w:w="50" w:type="dxa"/>
              <w:left w:w="100" w:type="dxa"/>
            </w:tcMar>
            <w:vAlign w:val="center"/>
          </w:tcPr>
          <w:p w14:paraId="26015DD0" w14:textId="77777777" w:rsidR="003A114C" w:rsidRDefault="00885C2A" w:rsidP="0011169F">
            <w:pPr>
              <w:spacing w:after="0" w:line="240" w:lineRule="auto"/>
            </w:pPr>
            <w:r>
              <w:rPr>
                <w:rFonts w:ascii="Times New Roman" w:hAnsi="Times New Roman"/>
                <w:color w:val="000000"/>
                <w:sz w:val="24"/>
              </w:rPr>
              <w:t>2.5</w:t>
            </w:r>
          </w:p>
        </w:tc>
        <w:tc>
          <w:tcPr>
            <w:tcW w:w="6814" w:type="dxa"/>
            <w:tcMar>
              <w:top w:w="50" w:type="dxa"/>
              <w:left w:w="100" w:type="dxa"/>
            </w:tcMar>
            <w:vAlign w:val="center"/>
          </w:tcPr>
          <w:p w14:paraId="1D78C663" w14:textId="77777777" w:rsidR="003A114C" w:rsidRDefault="00885C2A" w:rsidP="0011169F">
            <w:pPr>
              <w:spacing w:after="0" w:line="240" w:lineRule="auto"/>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районы</w:t>
            </w:r>
            <w:proofErr w:type="spellEnd"/>
            <w:r>
              <w:rPr>
                <w:rFonts w:ascii="Times New Roman" w:hAnsi="Times New Roman"/>
                <w:color w:val="000000"/>
                <w:sz w:val="24"/>
              </w:rPr>
              <w:t xml:space="preserve"> США</w:t>
            </w:r>
          </w:p>
        </w:tc>
        <w:tc>
          <w:tcPr>
            <w:tcW w:w="851" w:type="dxa"/>
            <w:tcMar>
              <w:top w:w="50" w:type="dxa"/>
              <w:left w:w="100" w:type="dxa"/>
            </w:tcMar>
            <w:vAlign w:val="center"/>
          </w:tcPr>
          <w:p w14:paraId="3D5F84EE"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147B6472" w14:textId="77777777" w:rsidR="003A114C" w:rsidRDefault="003A114C" w:rsidP="0011169F">
            <w:pPr>
              <w:spacing w:after="0" w:line="240" w:lineRule="auto"/>
              <w:ind w:left="135"/>
              <w:jc w:val="center"/>
            </w:pPr>
          </w:p>
        </w:tc>
        <w:tc>
          <w:tcPr>
            <w:tcW w:w="1756" w:type="dxa"/>
            <w:tcMar>
              <w:top w:w="50" w:type="dxa"/>
              <w:left w:w="100" w:type="dxa"/>
            </w:tcMar>
            <w:vAlign w:val="center"/>
          </w:tcPr>
          <w:p w14:paraId="5CC935EA"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2E263D4E" w14:textId="77777777" w:rsidR="003A114C" w:rsidRDefault="003A114C" w:rsidP="0011169F">
            <w:pPr>
              <w:spacing w:after="0" w:line="240" w:lineRule="auto"/>
              <w:ind w:left="135"/>
            </w:pPr>
          </w:p>
        </w:tc>
      </w:tr>
      <w:tr w:rsidR="003A114C" w14:paraId="495000D5" w14:textId="77777777" w:rsidTr="0011169F">
        <w:trPr>
          <w:trHeight w:val="144"/>
          <w:tblCellSpacing w:w="20" w:type="nil"/>
        </w:trPr>
        <w:tc>
          <w:tcPr>
            <w:tcW w:w="799" w:type="dxa"/>
            <w:tcMar>
              <w:top w:w="50" w:type="dxa"/>
              <w:left w:w="100" w:type="dxa"/>
            </w:tcMar>
            <w:vAlign w:val="center"/>
          </w:tcPr>
          <w:p w14:paraId="12298FC8" w14:textId="77777777" w:rsidR="003A114C" w:rsidRDefault="00885C2A" w:rsidP="0011169F">
            <w:pPr>
              <w:spacing w:after="0" w:line="240" w:lineRule="auto"/>
            </w:pPr>
            <w:r>
              <w:rPr>
                <w:rFonts w:ascii="Times New Roman" w:hAnsi="Times New Roman"/>
                <w:color w:val="000000"/>
                <w:sz w:val="24"/>
              </w:rPr>
              <w:t>2.6</w:t>
            </w:r>
          </w:p>
        </w:tc>
        <w:tc>
          <w:tcPr>
            <w:tcW w:w="6814" w:type="dxa"/>
            <w:tcMar>
              <w:top w:w="50" w:type="dxa"/>
              <w:left w:w="100" w:type="dxa"/>
            </w:tcMar>
            <w:vAlign w:val="center"/>
          </w:tcPr>
          <w:p w14:paraId="5F7D9E15" w14:textId="77777777" w:rsidR="003A114C" w:rsidRDefault="00885C2A" w:rsidP="0011169F">
            <w:pPr>
              <w:spacing w:after="0" w:line="240" w:lineRule="auto"/>
              <w:ind w:left="135"/>
            </w:pPr>
            <w:proofErr w:type="spellStart"/>
            <w:r>
              <w:rPr>
                <w:rFonts w:ascii="Times New Roman" w:hAnsi="Times New Roman"/>
                <w:color w:val="000000"/>
                <w:sz w:val="24"/>
              </w:rPr>
              <w:t>Канада</w:t>
            </w:r>
            <w:proofErr w:type="spellEnd"/>
          </w:p>
        </w:tc>
        <w:tc>
          <w:tcPr>
            <w:tcW w:w="851" w:type="dxa"/>
            <w:tcMar>
              <w:top w:w="50" w:type="dxa"/>
              <w:left w:w="100" w:type="dxa"/>
            </w:tcMar>
            <w:vAlign w:val="center"/>
          </w:tcPr>
          <w:p w14:paraId="71266ED5"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6A76CE19" w14:textId="77777777" w:rsidR="003A114C" w:rsidRDefault="003A114C" w:rsidP="0011169F">
            <w:pPr>
              <w:spacing w:after="0" w:line="240" w:lineRule="auto"/>
              <w:ind w:left="135"/>
              <w:jc w:val="center"/>
            </w:pPr>
          </w:p>
        </w:tc>
        <w:tc>
          <w:tcPr>
            <w:tcW w:w="1756" w:type="dxa"/>
            <w:tcMar>
              <w:top w:w="50" w:type="dxa"/>
              <w:left w:w="100" w:type="dxa"/>
            </w:tcMar>
            <w:vAlign w:val="center"/>
          </w:tcPr>
          <w:p w14:paraId="6ACD8480"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69610028" w14:textId="77777777" w:rsidR="003A114C" w:rsidRDefault="003A114C" w:rsidP="0011169F">
            <w:pPr>
              <w:spacing w:after="0" w:line="240" w:lineRule="auto"/>
              <w:ind w:left="135"/>
            </w:pPr>
          </w:p>
        </w:tc>
      </w:tr>
      <w:tr w:rsidR="003A114C" w14:paraId="39387884" w14:textId="77777777" w:rsidTr="0011169F">
        <w:trPr>
          <w:trHeight w:val="144"/>
          <w:tblCellSpacing w:w="20" w:type="nil"/>
        </w:trPr>
        <w:tc>
          <w:tcPr>
            <w:tcW w:w="7613" w:type="dxa"/>
            <w:gridSpan w:val="2"/>
            <w:tcMar>
              <w:top w:w="50" w:type="dxa"/>
              <w:left w:w="100" w:type="dxa"/>
            </w:tcMar>
            <w:vAlign w:val="center"/>
          </w:tcPr>
          <w:p w14:paraId="1D3CC05A" w14:textId="77777777" w:rsidR="003A114C" w:rsidRDefault="00885C2A" w:rsidP="0011169F">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1" w:type="dxa"/>
            <w:tcMar>
              <w:top w:w="50" w:type="dxa"/>
              <w:left w:w="100" w:type="dxa"/>
            </w:tcMar>
            <w:vAlign w:val="center"/>
          </w:tcPr>
          <w:p w14:paraId="3EABEF6C" w14:textId="77777777" w:rsidR="003A114C" w:rsidRDefault="00885C2A" w:rsidP="0011169F">
            <w:pPr>
              <w:spacing w:after="0" w:line="240" w:lineRule="auto"/>
              <w:ind w:left="135"/>
              <w:jc w:val="center"/>
            </w:pPr>
            <w:r>
              <w:rPr>
                <w:rFonts w:ascii="Times New Roman" w:hAnsi="Times New Roman"/>
                <w:color w:val="000000"/>
                <w:sz w:val="24"/>
              </w:rPr>
              <w:t xml:space="preserve"> 13 </w:t>
            </w:r>
          </w:p>
        </w:tc>
        <w:tc>
          <w:tcPr>
            <w:tcW w:w="5258" w:type="dxa"/>
            <w:gridSpan w:val="3"/>
            <w:tcMar>
              <w:top w:w="50" w:type="dxa"/>
              <w:left w:w="100" w:type="dxa"/>
            </w:tcMar>
            <w:vAlign w:val="center"/>
          </w:tcPr>
          <w:p w14:paraId="650CDAF3" w14:textId="77777777" w:rsidR="003A114C" w:rsidRDefault="003A114C" w:rsidP="0011169F">
            <w:pPr>
              <w:spacing w:line="240" w:lineRule="auto"/>
            </w:pPr>
          </w:p>
        </w:tc>
      </w:tr>
      <w:tr w:rsidR="003A114C" w14:paraId="718CACED" w14:textId="77777777" w:rsidTr="0028200C">
        <w:trPr>
          <w:trHeight w:val="144"/>
          <w:tblCellSpacing w:w="20" w:type="nil"/>
        </w:trPr>
        <w:tc>
          <w:tcPr>
            <w:tcW w:w="13722" w:type="dxa"/>
            <w:gridSpan w:val="6"/>
            <w:tcMar>
              <w:top w:w="50" w:type="dxa"/>
              <w:left w:w="100" w:type="dxa"/>
            </w:tcMar>
            <w:vAlign w:val="center"/>
          </w:tcPr>
          <w:p w14:paraId="46742A6F" w14:textId="77777777" w:rsidR="003A114C" w:rsidRDefault="00885C2A" w:rsidP="0011169F">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ЛАТИНСКАЯ АМЕРИКА</w:t>
            </w:r>
          </w:p>
        </w:tc>
      </w:tr>
      <w:tr w:rsidR="003A114C" w14:paraId="78156089" w14:textId="77777777" w:rsidTr="0011169F">
        <w:trPr>
          <w:trHeight w:val="144"/>
          <w:tblCellSpacing w:w="20" w:type="nil"/>
        </w:trPr>
        <w:tc>
          <w:tcPr>
            <w:tcW w:w="799" w:type="dxa"/>
            <w:tcMar>
              <w:top w:w="50" w:type="dxa"/>
              <w:left w:w="100" w:type="dxa"/>
            </w:tcMar>
            <w:vAlign w:val="center"/>
          </w:tcPr>
          <w:p w14:paraId="3CD300AD" w14:textId="77777777" w:rsidR="003A114C" w:rsidRDefault="00885C2A" w:rsidP="0011169F">
            <w:pPr>
              <w:spacing w:after="0" w:line="240" w:lineRule="auto"/>
            </w:pPr>
            <w:r>
              <w:rPr>
                <w:rFonts w:ascii="Times New Roman" w:hAnsi="Times New Roman"/>
                <w:color w:val="000000"/>
                <w:sz w:val="24"/>
              </w:rPr>
              <w:t>3.1</w:t>
            </w:r>
          </w:p>
        </w:tc>
        <w:tc>
          <w:tcPr>
            <w:tcW w:w="6814" w:type="dxa"/>
            <w:tcMar>
              <w:top w:w="50" w:type="dxa"/>
              <w:left w:w="100" w:type="dxa"/>
            </w:tcMar>
            <w:vAlign w:val="center"/>
          </w:tcPr>
          <w:p w14:paraId="05CDBB00" w14:textId="77777777" w:rsidR="003A114C" w:rsidRPr="008F002E" w:rsidRDefault="00885C2A" w:rsidP="0011169F">
            <w:pPr>
              <w:spacing w:after="0" w:line="240" w:lineRule="auto"/>
              <w:ind w:left="135"/>
              <w:rPr>
                <w:lang w:val="ru-RU"/>
              </w:rPr>
            </w:pPr>
            <w:r w:rsidRPr="008F002E">
              <w:rPr>
                <w:rFonts w:ascii="Times New Roman" w:hAnsi="Times New Roman"/>
                <w:color w:val="000000"/>
                <w:sz w:val="24"/>
                <w:lang w:val="ru-RU"/>
              </w:rPr>
              <w:t>Географическое положение и политическая карта Латинской Америки</w:t>
            </w:r>
          </w:p>
        </w:tc>
        <w:tc>
          <w:tcPr>
            <w:tcW w:w="851" w:type="dxa"/>
            <w:tcMar>
              <w:top w:w="50" w:type="dxa"/>
              <w:left w:w="100" w:type="dxa"/>
            </w:tcMar>
            <w:vAlign w:val="center"/>
          </w:tcPr>
          <w:p w14:paraId="408BB3C9" w14:textId="77777777" w:rsidR="003A114C" w:rsidRDefault="00885C2A" w:rsidP="0011169F">
            <w:pPr>
              <w:spacing w:after="0" w:line="240" w:lineRule="auto"/>
              <w:ind w:left="135"/>
              <w:jc w:val="center"/>
            </w:pPr>
            <w:r w:rsidRPr="008F00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567" w:type="dxa"/>
            <w:tcMar>
              <w:top w:w="50" w:type="dxa"/>
              <w:left w:w="100" w:type="dxa"/>
            </w:tcMar>
            <w:vAlign w:val="center"/>
          </w:tcPr>
          <w:p w14:paraId="4A7CF61E" w14:textId="77777777" w:rsidR="003A114C" w:rsidRDefault="003A114C" w:rsidP="0011169F">
            <w:pPr>
              <w:spacing w:after="0" w:line="240" w:lineRule="auto"/>
              <w:ind w:left="135"/>
              <w:jc w:val="center"/>
            </w:pPr>
          </w:p>
        </w:tc>
        <w:tc>
          <w:tcPr>
            <w:tcW w:w="1756" w:type="dxa"/>
            <w:tcMar>
              <w:top w:w="50" w:type="dxa"/>
              <w:left w:w="100" w:type="dxa"/>
            </w:tcMar>
            <w:vAlign w:val="center"/>
          </w:tcPr>
          <w:p w14:paraId="36FABD68"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4C4116D2" w14:textId="77777777" w:rsidR="003A114C" w:rsidRDefault="00032F90" w:rsidP="0011169F">
            <w:pPr>
              <w:spacing w:after="0" w:line="240" w:lineRule="auto"/>
              <w:ind w:left="135"/>
            </w:pPr>
            <w:hyperlink r:id="rId43">
              <w:r w:rsidR="00885C2A">
                <w:rPr>
                  <w:rFonts w:ascii="Times New Roman" w:hAnsi="Times New Roman"/>
                  <w:color w:val="0000FF"/>
                  <w:u w:val="single"/>
                </w:rPr>
                <w:t>http://www.flags.ru</w:t>
              </w:r>
            </w:hyperlink>
            <w:r w:rsidR="00885C2A">
              <w:rPr>
                <w:rFonts w:ascii="Times New Roman" w:hAnsi="Times New Roman"/>
                <w:color w:val="000000"/>
                <w:sz w:val="24"/>
              </w:rPr>
              <w:t xml:space="preserve"> -</w:t>
            </w:r>
          </w:p>
        </w:tc>
      </w:tr>
      <w:tr w:rsidR="003A114C" w14:paraId="1FB92042" w14:textId="77777777" w:rsidTr="0011169F">
        <w:trPr>
          <w:trHeight w:val="144"/>
          <w:tblCellSpacing w:w="20" w:type="nil"/>
        </w:trPr>
        <w:tc>
          <w:tcPr>
            <w:tcW w:w="799" w:type="dxa"/>
            <w:tcMar>
              <w:top w:w="50" w:type="dxa"/>
              <w:left w:w="100" w:type="dxa"/>
            </w:tcMar>
            <w:vAlign w:val="center"/>
          </w:tcPr>
          <w:p w14:paraId="67255756" w14:textId="77777777" w:rsidR="003A114C" w:rsidRDefault="00885C2A" w:rsidP="0011169F">
            <w:pPr>
              <w:spacing w:after="0" w:line="240" w:lineRule="auto"/>
            </w:pPr>
            <w:r>
              <w:rPr>
                <w:rFonts w:ascii="Times New Roman" w:hAnsi="Times New Roman"/>
                <w:color w:val="000000"/>
                <w:sz w:val="24"/>
              </w:rPr>
              <w:t>3.2</w:t>
            </w:r>
          </w:p>
        </w:tc>
        <w:tc>
          <w:tcPr>
            <w:tcW w:w="6814" w:type="dxa"/>
            <w:tcMar>
              <w:top w:w="50" w:type="dxa"/>
              <w:left w:w="100" w:type="dxa"/>
            </w:tcMar>
            <w:vAlign w:val="center"/>
          </w:tcPr>
          <w:p w14:paraId="1E9469EB" w14:textId="77777777" w:rsidR="003A114C" w:rsidRPr="008F002E" w:rsidRDefault="00885C2A" w:rsidP="0011169F">
            <w:pPr>
              <w:spacing w:after="0" w:line="240" w:lineRule="auto"/>
              <w:ind w:left="135"/>
              <w:rPr>
                <w:lang w:val="ru-RU"/>
              </w:rPr>
            </w:pPr>
            <w:r w:rsidRPr="008F002E">
              <w:rPr>
                <w:rFonts w:ascii="Times New Roman" w:hAnsi="Times New Roman"/>
                <w:color w:val="000000"/>
                <w:sz w:val="24"/>
                <w:lang w:val="ru-RU"/>
              </w:rPr>
              <w:t>Природно-ресурсный потенциал Латинской Америки</w:t>
            </w:r>
          </w:p>
        </w:tc>
        <w:tc>
          <w:tcPr>
            <w:tcW w:w="851" w:type="dxa"/>
            <w:tcMar>
              <w:top w:w="50" w:type="dxa"/>
              <w:left w:w="100" w:type="dxa"/>
            </w:tcMar>
            <w:vAlign w:val="center"/>
          </w:tcPr>
          <w:p w14:paraId="3EB01086" w14:textId="77777777" w:rsidR="003A114C" w:rsidRDefault="00885C2A" w:rsidP="0011169F">
            <w:pPr>
              <w:spacing w:after="0" w:line="240" w:lineRule="auto"/>
              <w:ind w:left="135"/>
              <w:jc w:val="center"/>
            </w:pPr>
            <w:r w:rsidRPr="008F00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567" w:type="dxa"/>
            <w:tcMar>
              <w:top w:w="50" w:type="dxa"/>
              <w:left w:w="100" w:type="dxa"/>
            </w:tcMar>
            <w:vAlign w:val="center"/>
          </w:tcPr>
          <w:p w14:paraId="0376A858" w14:textId="77777777" w:rsidR="003A114C" w:rsidRDefault="003A114C" w:rsidP="0011169F">
            <w:pPr>
              <w:spacing w:after="0" w:line="240" w:lineRule="auto"/>
              <w:ind w:left="135"/>
              <w:jc w:val="center"/>
            </w:pPr>
          </w:p>
        </w:tc>
        <w:tc>
          <w:tcPr>
            <w:tcW w:w="1756" w:type="dxa"/>
            <w:tcMar>
              <w:top w:w="50" w:type="dxa"/>
              <w:left w:w="100" w:type="dxa"/>
            </w:tcMar>
            <w:vAlign w:val="center"/>
          </w:tcPr>
          <w:p w14:paraId="7A24EC44"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7588E4A9" w14:textId="77777777" w:rsidR="003A114C" w:rsidRDefault="00032F90" w:rsidP="0011169F">
            <w:pPr>
              <w:spacing w:after="0" w:line="240" w:lineRule="auto"/>
              <w:ind w:left="135"/>
            </w:pPr>
            <w:hyperlink r:id="rId44">
              <w:r w:rsidR="00885C2A">
                <w:rPr>
                  <w:rFonts w:ascii="Times New Roman" w:hAnsi="Times New Roman"/>
                  <w:color w:val="0000FF"/>
                  <w:u w:val="single"/>
                </w:rPr>
                <w:t>http://www.itlibitum.ru/MAP</w:t>
              </w:r>
            </w:hyperlink>
          </w:p>
        </w:tc>
      </w:tr>
      <w:tr w:rsidR="003A114C" w14:paraId="23ED31A6" w14:textId="77777777" w:rsidTr="0011169F">
        <w:trPr>
          <w:trHeight w:val="144"/>
          <w:tblCellSpacing w:w="20" w:type="nil"/>
        </w:trPr>
        <w:tc>
          <w:tcPr>
            <w:tcW w:w="799" w:type="dxa"/>
            <w:tcMar>
              <w:top w:w="50" w:type="dxa"/>
              <w:left w:w="100" w:type="dxa"/>
            </w:tcMar>
            <w:vAlign w:val="center"/>
          </w:tcPr>
          <w:p w14:paraId="1C173701" w14:textId="77777777" w:rsidR="003A114C" w:rsidRDefault="00885C2A" w:rsidP="0011169F">
            <w:pPr>
              <w:spacing w:after="0" w:line="240" w:lineRule="auto"/>
            </w:pPr>
            <w:r>
              <w:rPr>
                <w:rFonts w:ascii="Times New Roman" w:hAnsi="Times New Roman"/>
                <w:color w:val="000000"/>
                <w:sz w:val="24"/>
              </w:rPr>
              <w:t>3.3</w:t>
            </w:r>
          </w:p>
        </w:tc>
        <w:tc>
          <w:tcPr>
            <w:tcW w:w="6814" w:type="dxa"/>
            <w:tcMar>
              <w:top w:w="50" w:type="dxa"/>
              <w:left w:w="100" w:type="dxa"/>
            </w:tcMar>
            <w:vAlign w:val="center"/>
          </w:tcPr>
          <w:p w14:paraId="41A5EF97" w14:textId="77777777" w:rsidR="003A114C" w:rsidRDefault="00885C2A" w:rsidP="0011169F">
            <w:pPr>
              <w:spacing w:after="0" w:line="240" w:lineRule="auto"/>
              <w:ind w:left="135"/>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Латинской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Америки</w:t>
            </w:r>
            <w:proofErr w:type="spellEnd"/>
          </w:p>
        </w:tc>
        <w:tc>
          <w:tcPr>
            <w:tcW w:w="851" w:type="dxa"/>
            <w:tcMar>
              <w:top w:w="50" w:type="dxa"/>
              <w:left w:w="100" w:type="dxa"/>
            </w:tcMar>
            <w:vAlign w:val="center"/>
          </w:tcPr>
          <w:p w14:paraId="15E53F9C"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16C60FA7" w14:textId="77777777" w:rsidR="003A114C" w:rsidRDefault="003A114C" w:rsidP="0011169F">
            <w:pPr>
              <w:spacing w:after="0" w:line="240" w:lineRule="auto"/>
              <w:ind w:left="135"/>
              <w:jc w:val="center"/>
            </w:pPr>
          </w:p>
        </w:tc>
        <w:tc>
          <w:tcPr>
            <w:tcW w:w="1756" w:type="dxa"/>
            <w:tcMar>
              <w:top w:w="50" w:type="dxa"/>
              <w:left w:w="100" w:type="dxa"/>
            </w:tcMar>
            <w:vAlign w:val="center"/>
          </w:tcPr>
          <w:p w14:paraId="47533430"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5E05E9F5" w14:textId="77777777" w:rsidR="003A114C" w:rsidRDefault="003A114C" w:rsidP="0011169F">
            <w:pPr>
              <w:spacing w:after="0" w:line="240" w:lineRule="auto"/>
              <w:ind w:left="135"/>
            </w:pPr>
          </w:p>
        </w:tc>
      </w:tr>
      <w:tr w:rsidR="003A114C" w14:paraId="18956C82" w14:textId="77777777" w:rsidTr="0011169F">
        <w:trPr>
          <w:trHeight w:val="144"/>
          <w:tblCellSpacing w:w="20" w:type="nil"/>
        </w:trPr>
        <w:tc>
          <w:tcPr>
            <w:tcW w:w="799" w:type="dxa"/>
            <w:tcMar>
              <w:top w:w="50" w:type="dxa"/>
              <w:left w:w="100" w:type="dxa"/>
            </w:tcMar>
            <w:vAlign w:val="center"/>
          </w:tcPr>
          <w:p w14:paraId="5D967862" w14:textId="77777777" w:rsidR="003A114C" w:rsidRDefault="00885C2A" w:rsidP="0011169F">
            <w:pPr>
              <w:spacing w:after="0" w:line="240" w:lineRule="auto"/>
            </w:pPr>
            <w:r>
              <w:rPr>
                <w:rFonts w:ascii="Times New Roman" w:hAnsi="Times New Roman"/>
                <w:color w:val="000000"/>
                <w:sz w:val="24"/>
              </w:rPr>
              <w:t>3.4</w:t>
            </w:r>
          </w:p>
        </w:tc>
        <w:tc>
          <w:tcPr>
            <w:tcW w:w="6814" w:type="dxa"/>
            <w:tcMar>
              <w:top w:w="50" w:type="dxa"/>
              <w:left w:w="100" w:type="dxa"/>
            </w:tcMar>
            <w:vAlign w:val="center"/>
          </w:tcPr>
          <w:p w14:paraId="70952196" w14:textId="77777777" w:rsidR="003A114C" w:rsidRDefault="00885C2A" w:rsidP="0011169F">
            <w:pPr>
              <w:spacing w:after="0" w:line="240" w:lineRule="auto"/>
              <w:ind w:left="135"/>
            </w:pP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Латинской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Америки</w:t>
            </w:r>
            <w:proofErr w:type="spellEnd"/>
          </w:p>
        </w:tc>
        <w:tc>
          <w:tcPr>
            <w:tcW w:w="851" w:type="dxa"/>
            <w:tcMar>
              <w:top w:w="50" w:type="dxa"/>
              <w:left w:w="100" w:type="dxa"/>
            </w:tcMar>
            <w:vAlign w:val="center"/>
          </w:tcPr>
          <w:p w14:paraId="24367D77" w14:textId="77777777" w:rsidR="003A114C" w:rsidRDefault="00885C2A" w:rsidP="0011169F">
            <w:pPr>
              <w:spacing w:after="0" w:line="240" w:lineRule="auto"/>
              <w:ind w:left="135"/>
              <w:jc w:val="center"/>
            </w:pPr>
            <w:r>
              <w:rPr>
                <w:rFonts w:ascii="Times New Roman" w:hAnsi="Times New Roman"/>
                <w:color w:val="000000"/>
                <w:sz w:val="24"/>
              </w:rPr>
              <w:t xml:space="preserve"> 4 </w:t>
            </w:r>
          </w:p>
        </w:tc>
        <w:tc>
          <w:tcPr>
            <w:tcW w:w="567" w:type="dxa"/>
            <w:tcMar>
              <w:top w:w="50" w:type="dxa"/>
              <w:left w:w="100" w:type="dxa"/>
            </w:tcMar>
            <w:vAlign w:val="center"/>
          </w:tcPr>
          <w:p w14:paraId="59780F60" w14:textId="77777777" w:rsidR="003A114C" w:rsidRDefault="003A114C" w:rsidP="0011169F">
            <w:pPr>
              <w:spacing w:after="0" w:line="240" w:lineRule="auto"/>
              <w:ind w:left="135"/>
              <w:jc w:val="center"/>
            </w:pPr>
          </w:p>
        </w:tc>
        <w:tc>
          <w:tcPr>
            <w:tcW w:w="1756" w:type="dxa"/>
            <w:tcMar>
              <w:top w:w="50" w:type="dxa"/>
              <w:left w:w="100" w:type="dxa"/>
            </w:tcMar>
            <w:vAlign w:val="center"/>
          </w:tcPr>
          <w:p w14:paraId="6DF2CB36" w14:textId="77777777" w:rsidR="003A114C" w:rsidRDefault="00885C2A" w:rsidP="0011169F">
            <w:pPr>
              <w:spacing w:after="0" w:line="240" w:lineRule="auto"/>
              <w:ind w:left="135"/>
              <w:jc w:val="center"/>
            </w:pPr>
            <w:r>
              <w:rPr>
                <w:rFonts w:ascii="Times New Roman" w:hAnsi="Times New Roman"/>
                <w:color w:val="000000"/>
                <w:sz w:val="24"/>
              </w:rPr>
              <w:t xml:space="preserve"> 3 </w:t>
            </w:r>
          </w:p>
        </w:tc>
        <w:tc>
          <w:tcPr>
            <w:tcW w:w="2935" w:type="dxa"/>
            <w:tcMar>
              <w:top w:w="50" w:type="dxa"/>
              <w:left w:w="100" w:type="dxa"/>
            </w:tcMar>
            <w:vAlign w:val="center"/>
          </w:tcPr>
          <w:p w14:paraId="166AC1B1" w14:textId="77777777" w:rsidR="003A114C" w:rsidRDefault="003A114C" w:rsidP="0011169F">
            <w:pPr>
              <w:spacing w:after="0" w:line="240" w:lineRule="auto"/>
              <w:ind w:left="135"/>
            </w:pPr>
          </w:p>
        </w:tc>
      </w:tr>
      <w:tr w:rsidR="003A114C" w14:paraId="44D238D6" w14:textId="77777777" w:rsidTr="0011169F">
        <w:trPr>
          <w:trHeight w:val="144"/>
          <w:tblCellSpacing w:w="20" w:type="nil"/>
        </w:trPr>
        <w:tc>
          <w:tcPr>
            <w:tcW w:w="799" w:type="dxa"/>
            <w:tcMar>
              <w:top w:w="50" w:type="dxa"/>
              <w:left w:w="100" w:type="dxa"/>
            </w:tcMar>
            <w:vAlign w:val="center"/>
          </w:tcPr>
          <w:p w14:paraId="37707C76" w14:textId="77777777" w:rsidR="003A114C" w:rsidRDefault="00885C2A" w:rsidP="0011169F">
            <w:pPr>
              <w:spacing w:after="0" w:line="240" w:lineRule="auto"/>
            </w:pPr>
            <w:r>
              <w:rPr>
                <w:rFonts w:ascii="Times New Roman" w:hAnsi="Times New Roman"/>
                <w:color w:val="000000"/>
                <w:sz w:val="24"/>
              </w:rPr>
              <w:t>3.5</w:t>
            </w:r>
          </w:p>
        </w:tc>
        <w:tc>
          <w:tcPr>
            <w:tcW w:w="6814" w:type="dxa"/>
            <w:tcMar>
              <w:top w:w="50" w:type="dxa"/>
              <w:left w:w="100" w:type="dxa"/>
            </w:tcMar>
            <w:vAlign w:val="center"/>
          </w:tcPr>
          <w:p w14:paraId="71638E69" w14:textId="77777777" w:rsidR="003A114C" w:rsidRDefault="00885C2A" w:rsidP="0011169F">
            <w:pPr>
              <w:spacing w:after="0" w:line="240" w:lineRule="auto"/>
              <w:ind w:left="135"/>
            </w:pPr>
            <w:proofErr w:type="spellStart"/>
            <w:r>
              <w:rPr>
                <w:rFonts w:ascii="Times New Roman" w:hAnsi="Times New Roman"/>
                <w:color w:val="000000"/>
                <w:sz w:val="24"/>
              </w:rPr>
              <w:t>Бразилия</w:t>
            </w:r>
            <w:proofErr w:type="spellEnd"/>
          </w:p>
        </w:tc>
        <w:tc>
          <w:tcPr>
            <w:tcW w:w="851" w:type="dxa"/>
            <w:tcMar>
              <w:top w:w="50" w:type="dxa"/>
              <w:left w:w="100" w:type="dxa"/>
            </w:tcMar>
            <w:vAlign w:val="center"/>
          </w:tcPr>
          <w:p w14:paraId="135B404B"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567" w:type="dxa"/>
            <w:tcMar>
              <w:top w:w="50" w:type="dxa"/>
              <w:left w:w="100" w:type="dxa"/>
            </w:tcMar>
            <w:vAlign w:val="center"/>
          </w:tcPr>
          <w:p w14:paraId="2EBE3153" w14:textId="77777777" w:rsidR="003A114C" w:rsidRDefault="003A114C" w:rsidP="0011169F">
            <w:pPr>
              <w:spacing w:after="0" w:line="240" w:lineRule="auto"/>
              <w:ind w:left="135"/>
              <w:jc w:val="center"/>
            </w:pPr>
          </w:p>
        </w:tc>
        <w:tc>
          <w:tcPr>
            <w:tcW w:w="1756" w:type="dxa"/>
            <w:tcMar>
              <w:top w:w="50" w:type="dxa"/>
              <w:left w:w="100" w:type="dxa"/>
            </w:tcMar>
            <w:vAlign w:val="center"/>
          </w:tcPr>
          <w:p w14:paraId="5176F9D8" w14:textId="77777777" w:rsidR="003A114C" w:rsidRDefault="00885C2A" w:rsidP="0011169F">
            <w:pPr>
              <w:spacing w:after="0" w:line="240" w:lineRule="auto"/>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5C5BB240" w14:textId="77777777" w:rsidR="003A114C" w:rsidRDefault="003A114C" w:rsidP="0011169F">
            <w:pPr>
              <w:spacing w:after="0" w:line="240" w:lineRule="auto"/>
              <w:ind w:left="135"/>
            </w:pPr>
          </w:p>
        </w:tc>
      </w:tr>
      <w:tr w:rsidR="003A114C" w14:paraId="7757A9C3" w14:textId="77777777" w:rsidTr="0011169F">
        <w:trPr>
          <w:trHeight w:val="144"/>
          <w:tblCellSpacing w:w="20" w:type="nil"/>
        </w:trPr>
        <w:tc>
          <w:tcPr>
            <w:tcW w:w="799" w:type="dxa"/>
            <w:tcMar>
              <w:top w:w="50" w:type="dxa"/>
              <w:left w:w="100" w:type="dxa"/>
            </w:tcMar>
            <w:vAlign w:val="center"/>
          </w:tcPr>
          <w:p w14:paraId="4FDB3FAF" w14:textId="77777777" w:rsidR="003A114C" w:rsidRDefault="00885C2A" w:rsidP="0011169F">
            <w:pPr>
              <w:spacing w:after="0" w:line="240" w:lineRule="auto"/>
            </w:pPr>
            <w:r>
              <w:rPr>
                <w:rFonts w:ascii="Times New Roman" w:hAnsi="Times New Roman"/>
                <w:color w:val="000000"/>
                <w:sz w:val="24"/>
              </w:rPr>
              <w:t>3.6</w:t>
            </w:r>
          </w:p>
        </w:tc>
        <w:tc>
          <w:tcPr>
            <w:tcW w:w="6814" w:type="dxa"/>
            <w:tcMar>
              <w:top w:w="50" w:type="dxa"/>
              <w:left w:w="100" w:type="dxa"/>
            </w:tcMar>
            <w:vAlign w:val="center"/>
          </w:tcPr>
          <w:p w14:paraId="29270387" w14:textId="77777777" w:rsidR="003A114C" w:rsidRDefault="00885C2A" w:rsidP="0011169F">
            <w:pPr>
              <w:spacing w:after="0" w:line="240" w:lineRule="auto"/>
              <w:ind w:left="135"/>
            </w:pPr>
            <w:proofErr w:type="spellStart"/>
            <w:r>
              <w:rPr>
                <w:rFonts w:ascii="Times New Roman" w:hAnsi="Times New Roman"/>
                <w:color w:val="000000"/>
                <w:sz w:val="24"/>
              </w:rPr>
              <w:t>Мексика</w:t>
            </w:r>
            <w:proofErr w:type="spellEnd"/>
          </w:p>
        </w:tc>
        <w:tc>
          <w:tcPr>
            <w:tcW w:w="851" w:type="dxa"/>
            <w:tcMar>
              <w:top w:w="50" w:type="dxa"/>
              <w:left w:w="100" w:type="dxa"/>
            </w:tcMar>
            <w:vAlign w:val="center"/>
          </w:tcPr>
          <w:p w14:paraId="58BF1B8C" w14:textId="77777777" w:rsidR="003A114C" w:rsidRDefault="00885C2A" w:rsidP="0011169F">
            <w:pPr>
              <w:spacing w:after="0" w:line="240" w:lineRule="auto"/>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3690AAF8" w14:textId="77777777" w:rsidR="003A114C" w:rsidRDefault="003A114C" w:rsidP="0011169F">
            <w:pPr>
              <w:spacing w:after="0" w:line="240" w:lineRule="auto"/>
              <w:ind w:left="135"/>
              <w:jc w:val="center"/>
            </w:pPr>
          </w:p>
        </w:tc>
        <w:tc>
          <w:tcPr>
            <w:tcW w:w="1756" w:type="dxa"/>
            <w:tcMar>
              <w:top w:w="50" w:type="dxa"/>
              <w:left w:w="100" w:type="dxa"/>
            </w:tcMar>
            <w:vAlign w:val="center"/>
          </w:tcPr>
          <w:p w14:paraId="66FBAF27" w14:textId="77777777" w:rsidR="003A114C" w:rsidRDefault="00885C2A" w:rsidP="0011169F">
            <w:pPr>
              <w:spacing w:after="0" w:line="240" w:lineRule="auto"/>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607B5ACF" w14:textId="77777777" w:rsidR="003A114C" w:rsidRDefault="003A114C" w:rsidP="0011169F">
            <w:pPr>
              <w:spacing w:after="0" w:line="240" w:lineRule="auto"/>
              <w:ind w:left="135"/>
            </w:pPr>
          </w:p>
        </w:tc>
      </w:tr>
      <w:tr w:rsidR="003A114C" w14:paraId="6BC53D80" w14:textId="77777777" w:rsidTr="0011169F">
        <w:trPr>
          <w:trHeight w:val="144"/>
          <w:tblCellSpacing w:w="20" w:type="nil"/>
        </w:trPr>
        <w:tc>
          <w:tcPr>
            <w:tcW w:w="7613" w:type="dxa"/>
            <w:gridSpan w:val="2"/>
            <w:tcMar>
              <w:top w:w="50" w:type="dxa"/>
              <w:left w:w="100" w:type="dxa"/>
            </w:tcMar>
            <w:vAlign w:val="center"/>
          </w:tcPr>
          <w:p w14:paraId="791893A0" w14:textId="77777777" w:rsidR="003A114C" w:rsidRDefault="00885C2A" w:rsidP="0011169F">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1" w:type="dxa"/>
            <w:tcMar>
              <w:top w:w="50" w:type="dxa"/>
              <w:left w:w="100" w:type="dxa"/>
            </w:tcMar>
            <w:vAlign w:val="center"/>
          </w:tcPr>
          <w:p w14:paraId="3EE44FA5" w14:textId="77777777" w:rsidR="003A114C" w:rsidRDefault="00885C2A" w:rsidP="0011169F">
            <w:pPr>
              <w:spacing w:after="0" w:line="240" w:lineRule="auto"/>
              <w:ind w:left="135"/>
              <w:jc w:val="center"/>
            </w:pPr>
            <w:r>
              <w:rPr>
                <w:rFonts w:ascii="Times New Roman" w:hAnsi="Times New Roman"/>
                <w:color w:val="000000"/>
                <w:sz w:val="24"/>
              </w:rPr>
              <w:t xml:space="preserve"> 13 </w:t>
            </w:r>
          </w:p>
        </w:tc>
        <w:tc>
          <w:tcPr>
            <w:tcW w:w="5258" w:type="dxa"/>
            <w:gridSpan w:val="3"/>
            <w:tcMar>
              <w:top w:w="50" w:type="dxa"/>
              <w:left w:w="100" w:type="dxa"/>
            </w:tcMar>
            <w:vAlign w:val="center"/>
          </w:tcPr>
          <w:p w14:paraId="57D043C8" w14:textId="77777777" w:rsidR="003A114C" w:rsidRDefault="003A114C" w:rsidP="0011169F">
            <w:pPr>
              <w:spacing w:line="240" w:lineRule="auto"/>
            </w:pPr>
          </w:p>
        </w:tc>
      </w:tr>
      <w:tr w:rsidR="003A114C" w14:paraId="77765578" w14:textId="77777777" w:rsidTr="0028200C">
        <w:trPr>
          <w:trHeight w:val="144"/>
          <w:tblCellSpacing w:w="20" w:type="nil"/>
        </w:trPr>
        <w:tc>
          <w:tcPr>
            <w:tcW w:w="13722" w:type="dxa"/>
            <w:gridSpan w:val="6"/>
            <w:tcMar>
              <w:top w:w="50" w:type="dxa"/>
              <w:left w:w="100" w:type="dxa"/>
            </w:tcMar>
            <w:vAlign w:val="center"/>
          </w:tcPr>
          <w:p w14:paraId="08D53C48" w14:textId="77777777" w:rsidR="003A114C" w:rsidRDefault="00885C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АВСТРАЛИЯ И ОКЕАНИЯ</w:t>
            </w:r>
          </w:p>
        </w:tc>
      </w:tr>
      <w:tr w:rsidR="003A114C" w14:paraId="3E09EF8C" w14:textId="77777777" w:rsidTr="0011169F">
        <w:trPr>
          <w:trHeight w:val="144"/>
          <w:tblCellSpacing w:w="20" w:type="nil"/>
        </w:trPr>
        <w:tc>
          <w:tcPr>
            <w:tcW w:w="799" w:type="dxa"/>
            <w:tcMar>
              <w:top w:w="50" w:type="dxa"/>
              <w:left w:w="100" w:type="dxa"/>
            </w:tcMar>
            <w:vAlign w:val="center"/>
          </w:tcPr>
          <w:p w14:paraId="11B9C918" w14:textId="77777777" w:rsidR="003A114C" w:rsidRDefault="00885C2A">
            <w:pPr>
              <w:spacing w:after="0"/>
            </w:pPr>
            <w:r>
              <w:rPr>
                <w:rFonts w:ascii="Times New Roman" w:hAnsi="Times New Roman"/>
                <w:color w:val="000000"/>
                <w:sz w:val="24"/>
              </w:rPr>
              <w:t>4.1</w:t>
            </w:r>
          </w:p>
        </w:tc>
        <w:tc>
          <w:tcPr>
            <w:tcW w:w="6814" w:type="dxa"/>
            <w:tcMar>
              <w:top w:w="50" w:type="dxa"/>
              <w:left w:w="100" w:type="dxa"/>
            </w:tcMar>
            <w:vAlign w:val="center"/>
          </w:tcPr>
          <w:p w14:paraId="1F6451CC" w14:textId="77777777" w:rsidR="003A114C" w:rsidRDefault="00885C2A">
            <w:pPr>
              <w:spacing w:after="0"/>
              <w:ind w:left="135"/>
            </w:pPr>
            <w:proofErr w:type="spellStart"/>
            <w:r>
              <w:rPr>
                <w:rFonts w:ascii="Times New Roman" w:hAnsi="Times New Roman"/>
                <w:color w:val="000000"/>
                <w:sz w:val="24"/>
              </w:rPr>
              <w:t>Австралия</w:t>
            </w:r>
            <w:proofErr w:type="spellEnd"/>
          </w:p>
        </w:tc>
        <w:tc>
          <w:tcPr>
            <w:tcW w:w="851" w:type="dxa"/>
            <w:tcMar>
              <w:top w:w="50" w:type="dxa"/>
              <w:left w:w="100" w:type="dxa"/>
            </w:tcMar>
            <w:vAlign w:val="center"/>
          </w:tcPr>
          <w:p w14:paraId="66A2BBCD" w14:textId="77777777" w:rsidR="003A114C" w:rsidRDefault="00885C2A">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0C0B8643" w14:textId="77777777" w:rsidR="003A114C" w:rsidRDefault="003A114C">
            <w:pPr>
              <w:spacing w:after="0"/>
              <w:ind w:left="135"/>
              <w:jc w:val="center"/>
            </w:pPr>
          </w:p>
        </w:tc>
        <w:tc>
          <w:tcPr>
            <w:tcW w:w="1756" w:type="dxa"/>
            <w:tcMar>
              <w:top w:w="50" w:type="dxa"/>
              <w:left w:w="100" w:type="dxa"/>
            </w:tcMar>
            <w:vAlign w:val="center"/>
          </w:tcPr>
          <w:p w14:paraId="312A6333" w14:textId="77777777" w:rsidR="003A114C" w:rsidRDefault="00885C2A">
            <w:pPr>
              <w:spacing w:after="0"/>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422C7178" w14:textId="77777777" w:rsidR="003A114C" w:rsidRDefault="00032F90">
            <w:pPr>
              <w:spacing w:after="0"/>
              <w:ind w:left="135"/>
            </w:pPr>
            <w:hyperlink r:id="rId45">
              <w:r w:rsidR="00885C2A">
                <w:rPr>
                  <w:rFonts w:ascii="Times New Roman" w:hAnsi="Times New Roman"/>
                  <w:color w:val="0000FF"/>
                  <w:u w:val="single"/>
                </w:rPr>
                <w:t>http://www.flags.ru</w:t>
              </w:r>
            </w:hyperlink>
            <w:r w:rsidR="00885C2A">
              <w:rPr>
                <w:rFonts w:ascii="Times New Roman" w:hAnsi="Times New Roman"/>
                <w:color w:val="000000"/>
                <w:sz w:val="24"/>
              </w:rPr>
              <w:t xml:space="preserve"> -</w:t>
            </w:r>
          </w:p>
        </w:tc>
      </w:tr>
      <w:tr w:rsidR="003A114C" w14:paraId="4BD7370E" w14:textId="77777777" w:rsidTr="0011169F">
        <w:trPr>
          <w:trHeight w:val="144"/>
          <w:tblCellSpacing w:w="20" w:type="nil"/>
        </w:trPr>
        <w:tc>
          <w:tcPr>
            <w:tcW w:w="799" w:type="dxa"/>
            <w:tcMar>
              <w:top w:w="50" w:type="dxa"/>
              <w:left w:w="100" w:type="dxa"/>
            </w:tcMar>
            <w:vAlign w:val="center"/>
          </w:tcPr>
          <w:p w14:paraId="1E37975E" w14:textId="77777777" w:rsidR="003A114C" w:rsidRDefault="00885C2A">
            <w:pPr>
              <w:spacing w:after="0"/>
            </w:pPr>
            <w:r>
              <w:rPr>
                <w:rFonts w:ascii="Times New Roman" w:hAnsi="Times New Roman"/>
                <w:color w:val="000000"/>
                <w:sz w:val="24"/>
              </w:rPr>
              <w:t>4.2</w:t>
            </w:r>
          </w:p>
        </w:tc>
        <w:tc>
          <w:tcPr>
            <w:tcW w:w="6814" w:type="dxa"/>
            <w:tcMar>
              <w:top w:w="50" w:type="dxa"/>
              <w:left w:w="100" w:type="dxa"/>
            </w:tcMar>
            <w:vAlign w:val="center"/>
          </w:tcPr>
          <w:p w14:paraId="55B6ABE4" w14:textId="77777777" w:rsidR="003A114C" w:rsidRDefault="00885C2A">
            <w:pPr>
              <w:spacing w:after="0"/>
              <w:ind w:left="135"/>
            </w:pPr>
            <w:proofErr w:type="spellStart"/>
            <w:r>
              <w:rPr>
                <w:rFonts w:ascii="Times New Roman" w:hAnsi="Times New Roman"/>
                <w:color w:val="000000"/>
                <w:sz w:val="24"/>
              </w:rPr>
              <w:t>Новая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Зеландия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851" w:type="dxa"/>
            <w:tcMar>
              <w:top w:w="50" w:type="dxa"/>
              <w:left w:w="100" w:type="dxa"/>
            </w:tcMar>
            <w:vAlign w:val="center"/>
          </w:tcPr>
          <w:p w14:paraId="5BED3340" w14:textId="77777777" w:rsidR="003A114C" w:rsidRDefault="00885C2A">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35D40DE5" w14:textId="77777777" w:rsidR="003A114C" w:rsidRDefault="003A114C">
            <w:pPr>
              <w:spacing w:after="0"/>
              <w:ind w:left="135"/>
              <w:jc w:val="center"/>
            </w:pPr>
          </w:p>
        </w:tc>
        <w:tc>
          <w:tcPr>
            <w:tcW w:w="1756" w:type="dxa"/>
            <w:tcMar>
              <w:top w:w="50" w:type="dxa"/>
              <w:left w:w="100" w:type="dxa"/>
            </w:tcMar>
            <w:vAlign w:val="center"/>
          </w:tcPr>
          <w:p w14:paraId="2325D665" w14:textId="77777777" w:rsidR="003A114C" w:rsidRDefault="00885C2A">
            <w:pPr>
              <w:spacing w:after="0"/>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7D9EB01D" w14:textId="77777777" w:rsidR="003A114C" w:rsidRDefault="00032F90">
            <w:pPr>
              <w:spacing w:after="0"/>
              <w:ind w:left="135"/>
            </w:pPr>
            <w:hyperlink r:id="rId46">
              <w:r w:rsidR="00885C2A">
                <w:rPr>
                  <w:rFonts w:ascii="Times New Roman" w:hAnsi="Times New Roman"/>
                  <w:color w:val="0000FF"/>
                  <w:u w:val="single"/>
                </w:rPr>
                <w:t>http://www.itlibitum.ru/MAP</w:t>
              </w:r>
            </w:hyperlink>
          </w:p>
        </w:tc>
      </w:tr>
      <w:tr w:rsidR="003A114C" w14:paraId="3E80811E" w14:textId="77777777" w:rsidTr="0011169F">
        <w:trPr>
          <w:trHeight w:val="144"/>
          <w:tblCellSpacing w:w="20" w:type="nil"/>
        </w:trPr>
        <w:tc>
          <w:tcPr>
            <w:tcW w:w="7613" w:type="dxa"/>
            <w:gridSpan w:val="2"/>
            <w:tcMar>
              <w:top w:w="50" w:type="dxa"/>
              <w:left w:w="100" w:type="dxa"/>
            </w:tcMar>
            <w:vAlign w:val="center"/>
          </w:tcPr>
          <w:p w14:paraId="1A67EAEE" w14:textId="77777777" w:rsidR="003A114C" w:rsidRDefault="00885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1" w:type="dxa"/>
            <w:tcMar>
              <w:top w:w="50" w:type="dxa"/>
              <w:left w:w="100" w:type="dxa"/>
            </w:tcMar>
            <w:vAlign w:val="center"/>
          </w:tcPr>
          <w:p w14:paraId="1FAC73F2" w14:textId="77777777" w:rsidR="003A114C" w:rsidRDefault="00885C2A">
            <w:pPr>
              <w:spacing w:after="0"/>
              <w:ind w:left="135"/>
              <w:jc w:val="center"/>
            </w:pPr>
            <w:r>
              <w:rPr>
                <w:rFonts w:ascii="Times New Roman" w:hAnsi="Times New Roman"/>
                <w:color w:val="000000"/>
                <w:sz w:val="24"/>
              </w:rPr>
              <w:t xml:space="preserve"> 4 </w:t>
            </w:r>
          </w:p>
        </w:tc>
        <w:tc>
          <w:tcPr>
            <w:tcW w:w="5258" w:type="dxa"/>
            <w:gridSpan w:val="3"/>
            <w:tcMar>
              <w:top w:w="50" w:type="dxa"/>
              <w:left w:w="100" w:type="dxa"/>
            </w:tcMar>
            <w:vAlign w:val="center"/>
          </w:tcPr>
          <w:p w14:paraId="35E8C955" w14:textId="77777777" w:rsidR="003A114C" w:rsidRDefault="003A114C"/>
        </w:tc>
      </w:tr>
      <w:tr w:rsidR="003A114C" w14:paraId="3668D128" w14:textId="77777777" w:rsidTr="0028200C">
        <w:trPr>
          <w:trHeight w:val="144"/>
          <w:tblCellSpacing w:w="20" w:type="nil"/>
        </w:trPr>
        <w:tc>
          <w:tcPr>
            <w:tcW w:w="13722" w:type="dxa"/>
            <w:gridSpan w:val="6"/>
            <w:tcMar>
              <w:top w:w="50" w:type="dxa"/>
              <w:left w:w="100" w:type="dxa"/>
            </w:tcMar>
            <w:vAlign w:val="center"/>
          </w:tcPr>
          <w:p w14:paraId="62E6416D" w14:textId="77777777" w:rsidR="003A114C" w:rsidRDefault="00885C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ЗАРУБЕЖНАЯ АЗИЯ</w:t>
            </w:r>
          </w:p>
        </w:tc>
      </w:tr>
      <w:tr w:rsidR="003A114C" w14:paraId="487B10C0" w14:textId="77777777" w:rsidTr="0011169F">
        <w:trPr>
          <w:trHeight w:val="144"/>
          <w:tblCellSpacing w:w="20" w:type="nil"/>
        </w:trPr>
        <w:tc>
          <w:tcPr>
            <w:tcW w:w="799" w:type="dxa"/>
            <w:tcMar>
              <w:top w:w="50" w:type="dxa"/>
              <w:left w:w="100" w:type="dxa"/>
            </w:tcMar>
            <w:vAlign w:val="center"/>
          </w:tcPr>
          <w:p w14:paraId="6E2CCE36" w14:textId="77777777" w:rsidR="003A114C" w:rsidRDefault="00885C2A">
            <w:pPr>
              <w:spacing w:after="0"/>
            </w:pPr>
            <w:r>
              <w:rPr>
                <w:rFonts w:ascii="Times New Roman" w:hAnsi="Times New Roman"/>
                <w:color w:val="000000"/>
                <w:sz w:val="24"/>
              </w:rPr>
              <w:t>5.1</w:t>
            </w:r>
          </w:p>
        </w:tc>
        <w:tc>
          <w:tcPr>
            <w:tcW w:w="6814" w:type="dxa"/>
            <w:tcMar>
              <w:top w:w="50" w:type="dxa"/>
              <w:left w:w="100" w:type="dxa"/>
            </w:tcMar>
            <w:vAlign w:val="center"/>
          </w:tcPr>
          <w:p w14:paraId="47EFCFEC" w14:textId="77777777" w:rsidR="003A114C" w:rsidRPr="008F002E" w:rsidRDefault="00885C2A">
            <w:pPr>
              <w:spacing w:after="0"/>
              <w:ind w:left="135"/>
              <w:rPr>
                <w:lang w:val="ru-RU"/>
              </w:rPr>
            </w:pPr>
            <w:r w:rsidRPr="008F002E">
              <w:rPr>
                <w:rFonts w:ascii="Times New Roman" w:hAnsi="Times New Roman"/>
                <w:color w:val="000000"/>
                <w:sz w:val="24"/>
                <w:lang w:val="ru-RU"/>
              </w:rPr>
              <w:t>Географическое положение и политическая карта зарубежной Азии</w:t>
            </w:r>
          </w:p>
        </w:tc>
        <w:tc>
          <w:tcPr>
            <w:tcW w:w="851" w:type="dxa"/>
            <w:tcMar>
              <w:top w:w="50" w:type="dxa"/>
              <w:left w:w="100" w:type="dxa"/>
            </w:tcMar>
            <w:vAlign w:val="center"/>
          </w:tcPr>
          <w:p w14:paraId="56087690" w14:textId="77777777" w:rsidR="003A114C" w:rsidRDefault="00885C2A">
            <w:pPr>
              <w:spacing w:after="0"/>
              <w:ind w:left="135"/>
              <w:jc w:val="center"/>
            </w:pPr>
            <w:r w:rsidRPr="008F00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567" w:type="dxa"/>
            <w:tcMar>
              <w:top w:w="50" w:type="dxa"/>
              <w:left w:w="100" w:type="dxa"/>
            </w:tcMar>
            <w:vAlign w:val="center"/>
          </w:tcPr>
          <w:p w14:paraId="1DB94662" w14:textId="77777777" w:rsidR="003A114C" w:rsidRDefault="003A114C">
            <w:pPr>
              <w:spacing w:after="0"/>
              <w:ind w:left="135"/>
              <w:jc w:val="center"/>
            </w:pPr>
          </w:p>
        </w:tc>
        <w:tc>
          <w:tcPr>
            <w:tcW w:w="1756" w:type="dxa"/>
            <w:tcMar>
              <w:top w:w="50" w:type="dxa"/>
              <w:left w:w="100" w:type="dxa"/>
            </w:tcMar>
            <w:vAlign w:val="center"/>
          </w:tcPr>
          <w:p w14:paraId="67CDEFCC" w14:textId="77777777" w:rsidR="003A114C" w:rsidRDefault="00885C2A">
            <w:pPr>
              <w:spacing w:after="0"/>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627548E9" w14:textId="77777777" w:rsidR="003A114C" w:rsidRDefault="00032F90">
            <w:pPr>
              <w:spacing w:after="0"/>
              <w:ind w:left="135"/>
            </w:pPr>
            <w:hyperlink r:id="rId47">
              <w:r w:rsidR="00885C2A">
                <w:rPr>
                  <w:rFonts w:ascii="Times New Roman" w:hAnsi="Times New Roman"/>
                  <w:color w:val="0000FF"/>
                  <w:u w:val="single"/>
                </w:rPr>
                <w:t>http://www.flags.ru</w:t>
              </w:r>
            </w:hyperlink>
            <w:r w:rsidR="00885C2A">
              <w:rPr>
                <w:rFonts w:ascii="Times New Roman" w:hAnsi="Times New Roman"/>
                <w:color w:val="000000"/>
                <w:sz w:val="24"/>
              </w:rPr>
              <w:t xml:space="preserve"> -</w:t>
            </w:r>
          </w:p>
        </w:tc>
      </w:tr>
      <w:tr w:rsidR="003A114C" w14:paraId="3EA2C65C" w14:textId="77777777" w:rsidTr="0011169F">
        <w:trPr>
          <w:trHeight w:val="144"/>
          <w:tblCellSpacing w:w="20" w:type="nil"/>
        </w:trPr>
        <w:tc>
          <w:tcPr>
            <w:tcW w:w="799" w:type="dxa"/>
            <w:tcMar>
              <w:top w:w="50" w:type="dxa"/>
              <w:left w:w="100" w:type="dxa"/>
            </w:tcMar>
            <w:vAlign w:val="center"/>
          </w:tcPr>
          <w:p w14:paraId="343E6420" w14:textId="77777777" w:rsidR="003A114C" w:rsidRDefault="00885C2A">
            <w:pPr>
              <w:spacing w:after="0"/>
            </w:pPr>
            <w:r>
              <w:rPr>
                <w:rFonts w:ascii="Times New Roman" w:hAnsi="Times New Roman"/>
                <w:color w:val="000000"/>
                <w:sz w:val="24"/>
              </w:rPr>
              <w:t>5.2</w:t>
            </w:r>
          </w:p>
        </w:tc>
        <w:tc>
          <w:tcPr>
            <w:tcW w:w="6814" w:type="dxa"/>
            <w:tcMar>
              <w:top w:w="50" w:type="dxa"/>
              <w:left w:w="100" w:type="dxa"/>
            </w:tcMar>
            <w:vAlign w:val="center"/>
          </w:tcPr>
          <w:p w14:paraId="5893F950" w14:textId="77777777" w:rsidR="003A114C" w:rsidRPr="008F002E" w:rsidRDefault="00885C2A">
            <w:pPr>
              <w:spacing w:after="0"/>
              <w:ind w:left="135"/>
              <w:rPr>
                <w:lang w:val="ru-RU"/>
              </w:rPr>
            </w:pPr>
            <w:r w:rsidRPr="008F002E">
              <w:rPr>
                <w:rFonts w:ascii="Times New Roman" w:hAnsi="Times New Roman"/>
                <w:color w:val="000000"/>
                <w:sz w:val="24"/>
                <w:lang w:val="ru-RU"/>
              </w:rPr>
              <w:t>Природно-ресурсный потенциал зарубежной Азии</w:t>
            </w:r>
          </w:p>
        </w:tc>
        <w:tc>
          <w:tcPr>
            <w:tcW w:w="851" w:type="dxa"/>
            <w:tcMar>
              <w:top w:w="50" w:type="dxa"/>
              <w:left w:w="100" w:type="dxa"/>
            </w:tcMar>
            <w:vAlign w:val="center"/>
          </w:tcPr>
          <w:p w14:paraId="3FD05C29" w14:textId="77777777" w:rsidR="003A114C" w:rsidRDefault="00885C2A">
            <w:pPr>
              <w:spacing w:after="0"/>
              <w:ind w:left="135"/>
              <w:jc w:val="center"/>
            </w:pPr>
            <w:r w:rsidRPr="008F00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567" w:type="dxa"/>
            <w:tcMar>
              <w:top w:w="50" w:type="dxa"/>
              <w:left w:w="100" w:type="dxa"/>
            </w:tcMar>
            <w:vAlign w:val="center"/>
          </w:tcPr>
          <w:p w14:paraId="376C7287" w14:textId="77777777" w:rsidR="003A114C" w:rsidRDefault="003A114C">
            <w:pPr>
              <w:spacing w:after="0"/>
              <w:ind w:left="135"/>
              <w:jc w:val="center"/>
            </w:pPr>
          </w:p>
        </w:tc>
        <w:tc>
          <w:tcPr>
            <w:tcW w:w="1756" w:type="dxa"/>
            <w:tcMar>
              <w:top w:w="50" w:type="dxa"/>
              <w:left w:w="100" w:type="dxa"/>
            </w:tcMar>
            <w:vAlign w:val="center"/>
          </w:tcPr>
          <w:p w14:paraId="56727285" w14:textId="77777777" w:rsidR="003A114C" w:rsidRDefault="00885C2A">
            <w:pPr>
              <w:spacing w:after="0"/>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7FA02B1C" w14:textId="77777777" w:rsidR="003A114C" w:rsidRDefault="003A114C">
            <w:pPr>
              <w:spacing w:after="0"/>
              <w:ind w:left="135"/>
            </w:pPr>
          </w:p>
        </w:tc>
      </w:tr>
      <w:tr w:rsidR="003A114C" w14:paraId="237A68AE" w14:textId="77777777" w:rsidTr="0011169F">
        <w:trPr>
          <w:trHeight w:val="144"/>
          <w:tblCellSpacing w:w="20" w:type="nil"/>
        </w:trPr>
        <w:tc>
          <w:tcPr>
            <w:tcW w:w="799" w:type="dxa"/>
            <w:tcMar>
              <w:top w:w="50" w:type="dxa"/>
              <w:left w:w="100" w:type="dxa"/>
            </w:tcMar>
            <w:vAlign w:val="center"/>
          </w:tcPr>
          <w:p w14:paraId="05A09490" w14:textId="77777777" w:rsidR="003A114C" w:rsidRDefault="00885C2A">
            <w:pPr>
              <w:spacing w:after="0"/>
            </w:pPr>
            <w:r>
              <w:rPr>
                <w:rFonts w:ascii="Times New Roman" w:hAnsi="Times New Roman"/>
                <w:color w:val="000000"/>
                <w:sz w:val="24"/>
              </w:rPr>
              <w:t>5.3</w:t>
            </w:r>
          </w:p>
        </w:tc>
        <w:tc>
          <w:tcPr>
            <w:tcW w:w="6814" w:type="dxa"/>
            <w:tcMar>
              <w:top w:w="50" w:type="dxa"/>
              <w:left w:w="100" w:type="dxa"/>
            </w:tcMar>
            <w:vAlign w:val="center"/>
          </w:tcPr>
          <w:p w14:paraId="7C700351" w14:textId="77777777" w:rsidR="003A114C" w:rsidRDefault="00885C2A">
            <w:pPr>
              <w:spacing w:after="0"/>
              <w:ind w:left="135"/>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Азии</w:t>
            </w:r>
            <w:proofErr w:type="spellEnd"/>
          </w:p>
        </w:tc>
        <w:tc>
          <w:tcPr>
            <w:tcW w:w="851" w:type="dxa"/>
            <w:tcMar>
              <w:top w:w="50" w:type="dxa"/>
              <w:left w:w="100" w:type="dxa"/>
            </w:tcMar>
            <w:vAlign w:val="center"/>
          </w:tcPr>
          <w:p w14:paraId="703C44AA" w14:textId="77777777" w:rsidR="003A114C" w:rsidRDefault="00885C2A">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532332E8" w14:textId="77777777" w:rsidR="003A114C" w:rsidRDefault="003A114C">
            <w:pPr>
              <w:spacing w:after="0"/>
              <w:ind w:left="135"/>
              <w:jc w:val="center"/>
            </w:pPr>
          </w:p>
        </w:tc>
        <w:tc>
          <w:tcPr>
            <w:tcW w:w="1756" w:type="dxa"/>
            <w:tcMar>
              <w:top w:w="50" w:type="dxa"/>
              <w:left w:w="100" w:type="dxa"/>
            </w:tcMar>
            <w:vAlign w:val="center"/>
          </w:tcPr>
          <w:p w14:paraId="0864BF95" w14:textId="77777777" w:rsidR="003A114C" w:rsidRDefault="00885C2A">
            <w:pPr>
              <w:spacing w:after="0"/>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1C166DAE" w14:textId="77777777" w:rsidR="003A114C" w:rsidRDefault="003A114C">
            <w:pPr>
              <w:spacing w:after="0"/>
              <w:ind w:left="135"/>
            </w:pPr>
          </w:p>
        </w:tc>
      </w:tr>
      <w:tr w:rsidR="003A114C" w14:paraId="3DDA659E" w14:textId="77777777" w:rsidTr="0011169F">
        <w:trPr>
          <w:trHeight w:val="144"/>
          <w:tblCellSpacing w:w="20" w:type="nil"/>
        </w:trPr>
        <w:tc>
          <w:tcPr>
            <w:tcW w:w="799" w:type="dxa"/>
            <w:tcMar>
              <w:top w:w="50" w:type="dxa"/>
              <w:left w:w="100" w:type="dxa"/>
            </w:tcMar>
            <w:vAlign w:val="center"/>
          </w:tcPr>
          <w:p w14:paraId="2A0EA518" w14:textId="77777777" w:rsidR="003A114C" w:rsidRDefault="00885C2A">
            <w:pPr>
              <w:spacing w:after="0"/>
            </w:pPr>
            <w:r>
              <w:rPr>
                <w:rFonts w:ascii="Times New Roman" w:hAnsi="Times New Roman"/>
                <w:color w:val="000000"/>
                <w:sz w:val="24"/>
              </w:rPr>
              <w:t>5.4</w:t>
            </w:r>
          </w:p>
        </w:tc>
        <w:tc>
          <w:tcPr>
            <w:tcW w:w="6814" w:type="dxa"/>
            <w:tcMar>
              <w:top w:w="50" w:type="dxa"/>
              <w:left w:w="100" w:type="dxa"/>
            </w:tcMar>
            <w:vAlign w:val="center"/>
          </w:tcPr>
          <w:p w14:paraId="0EE040F2" w14:textId="77777777" w:rsidR="003A114C" w:rsidRDefault="00885C2A">
            <w:pPr>
              <w:spacing w:after="0"/>
              <w:ind w:left="135"/>
            </w:pP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Азии</w:t>
            </w:r>
            <w:proofErr w:type="spellEnd"/>
          </w:p>
        </w:tc>
        <w:tc>
          <w:tcPr>
            <w:tcW w:w="851" w:type="dxa"/>
            <w:tcMar>
              <w:top w:w="50" w:type="dxa"/>
              <w:left w:w="100" w:type="dxa"/>
            </w:tcMar>
            <w:vAlign w:val="center"/>
          </w:tcPr>
          <w:p w14:paraId="4C28325F" w14:textId="77777777" w:rsidR="003A114C" w:rsidRDefault="00885C2A">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3D2131AA" w14:textId="77777777" w:rsidR="003A114C" w:rsidRDefault="003A114C">
            <w:pPr>
              <w:spacing w:after="0"/>
              <w:ind w:left="135"/>
              <w:jc w:val="center"/>
            </w:pPr>
          </w:p>
        </w:tc>
        <w:tc>
          <w:tcPr>
            <w:tcW w:w="1756" w:type="dxa"/>
            <w:tcMar>
              <w:top w:w="50" w:type="dxa"/>
              <w:left w:w="100" w:type="dxa"/>
            </w:tcMar>
            <w:vAlign w:val="center"/>
          </w:tcPr>
          <w:p w14:paraId="3D7B27B7" w14:textId="77777777" w:rsidR="003A114C" w:rsidRDefault="00885C2A">
            <w:pPr>
              <w:spacing w:after="0"/>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38AF72F8" w14:textId="77777777" w:rsidR="003A114C" w:rsidRDefault="003A114C">
            <w:pPr>
              <w:spacing w:after="0"/>
              <w:ind w:left="135"/>
            </w:pPr>
          </w:p>
        </w:tc>
      </w:tr>
      <w:tr w:rsidR="003A114C" w14:paraId="14BDA74A" w14:textId="77777777" w:rsidTr="0011169F">
        <w:trPr>
          <w:trHeight w:val="144"/>
          <w:tblCellSpacing w:w="20" w:type="nil"/>
        </w:trPr>
        <w:tc>
          <w:tcPr>
            <w:tcW w:w="799" w:type="dxa"/>
            <w:tcMar>
              <w:top w:w="50" w:type="dxa"/>
              <w:left w:w="100" w:type="dxa"/>
            </w:tcMar>
            <w:vAlign w:val="center"/>
          </w:tcPr>
          <w:p w14:paraId="7E7929D9" w14:textId="77777777" w:rsidR="003A114C" w:rsidRDefault="00885C2A">
            <w:pPr>
              <w:spacing w:after="0"/>
            </w:pPr>
            <w:r>
              <w:rPr>
                <w:rFonts w:ascii="Times New Roman" w:hAnsi="Times New Roman"/>
                <w:color w:val="000000"/>
                <w:sz w:val="24"/>
              </w:rPr>
              <w:t>5.5</w:t>
            </w:r>
          </w:p>
        </w:tc>
        <w:tc>
          <w:tcPr>
            <w:tcW w:w="6814" w:type="dxa"/>
            <w:tcMar>
              <w:top w:w="50" w:type="dxa"/>
              <w:left w:w="100" w:type="dxa"/>
            </w:tcMar>
            <w:vAlign w:val="center"/>
          </w:tcPr>
          <w:p w14:paraId="094766AB" w14:textId="77777777" w:rsidR="003A114C" w:rsidRDefault="00885C2A">
            <w:pPr>
              <w:spacing w:after="0"/>
              <w:ind w:left="135"/>
            </w:pPr>
            <w:proofErr w:type="spellStart"/>
            <w:r>
              <w:rPr>
                <w:rFonts w:ascii="Times New Roman" w:hAnsi="Times New Roman"/>
                <w:color w:val="000000"/>
                <w:sz w:val="24"/>
              </w:rPr>
              <w:t>Китай</w:t>
            </w:r>
            <w:proofErr w:type="spellEnd"/>
          </w:p>
        </w:tc>
        <w:tc>
          <w:tcPr>
            <w:tcW w:w="851" w:type="dxa"/>
            <w:tcMar>
              <w:top w:w="50" w:type="dxa"/>
              <w:left w:w="100" w:type="dxa"/>
            </w:tcMar>
            <w:vAlign w:val="center"/>
          </w:tcPr>
          <w:p w14:paraId="133A52EA" w14:textId="77777777" w:rsidR="003A114C" w:rsidRDefault="00885C2A">
            <w:pPr>
              <w:spacing w:after="0"/>
              <w:ind w:left="135"/>
              <w:jc w:val="center"/>
            </w:pPr>
            <w:r>
              <w:rPr>
                <w:rFonts w:ascii="Times New Roman" w:hAnsi="Times New Roman"/>
                <w:color w:val="000000"/>
                <w:sz w:val="24"/>
              </w:rPr>
              <w:t xml:space="preserve"> 4 </w:t>
            </w:r>
          </w:p>
        </w:tc>
        <w:tc>
          <w:tcPr>
            <w:tcW w:w="567" w:type="dxa"/>
            <w:tcMar>
              <w:top w:w="50" w:type="dxa"/>
              <w:left w:w="100" w:type="dxa"/>
            </w:tcMar>
            <w:vAlign w:val="center"/>
          </w:tcPr>
          <w:p w14:paraId="3F8B959A" w14:textId="77777777" w:rsidR="003A114C" w:rsidRDefault="003A114C">
            <w:pPr>
              <w:spacing w:after="0"/>
              <w:ind w:left="135"/>
              <w:jc w:val="center"/>
            </w:pPr>
          </w:p>
        </w:tc>
        <w:tc>
          <w:tcPr>
            <w:tcW w:w="1756" w:type="dxa"/>
            <w:tcMar>
              <w:top w:w="50" w:type="dxa"/>
              <w:left w:w="100" w:type="dxa"/>
            </w:tcMar>
            <w:vAlign w:val="center"/>
          </w:tcPr>
          <w:p w14:paraId="68F7106E" w14:textId="77777777" w:rsidR="003A114C" w:rsidRDefault="00885C2A">
            <w:pPr>
              <w:spacing w:after="0"/>
              <w:ind w:left="135"/>
              <w:jc w:val="center"/>
            </w:pPr>
            <w:r>
              <w:rPr>
                <w:rFonts w:ascii="Times New Roman" w:hAnsi="Times New Roman"/>
                <w:color w:val="000000"/>
                <w:sz w:val="24"/>
              </w:rPr>
              <w:t xml:space="preserve"> 1.5 </w:t>
            </w:r>
          </w:p>
        </w:tc>
        <w:tc>
          <w:tcPr>
            <w:tcW w:w="2935" w:type="dxa"/>
            <w:tcMar>
              <w:top w:w="50" w:type="dxa"/>
              <w:left w:w="100" w:type="dxa"/>
            </w:tcMar>
            <w:vAlign w:val="center"/>
          </w:tcPr>
          <w:p w14:paraId="693E43D8" w14:textId="77777777" w:rsidR="003A114C" w:rsidRDefault="00032F90">
            <w:pPr>
              <w:spacing w:after="0"/>
              <w:ind w:left="135"/>
            </w:pPr>
            <w:hyperlink r:id="rId48">
              <w:r w:rsidR="00885C2A">
                <w:rPr>
                  <w:rFonts w:ascii="Times New Roman" w:hAnsi="Times New Roman"/>
                  <w:color w:val="0000FF"/>
                  <w:u w:val="single"/>
                </w:rPr>
                <w:t>http://www.itlibitum.ru/MAP</w:t>
              </w:r>
            </w:hyperlink>
          </w:p>
        </w:tc>
      </w:tr>
      <w:tr w:rsidR="003A114C" w14:paraId="2ECE7748" w14:textId="77777777" w:rsidTr="0011169F">
        <w:trPr>
          <w:trHeight w:val="144"/>
          <w:tblCellSpacing w:w="20" w:type="nil"/>
        </w:trPr>
        <w:tc>
          <w:tcPr>
            <w:tcW w:w="799" w:type="dxa"/>
            <w:tcMar>
              <w:top w:w="50" w:type="dxa"/>
              <w:left w:w="100" w:type="dxa"/>
            </w:tcMar>
            <w:vAlign w:val="center"/>
          </w:tcPr>
          <w:p w14:paraId="4AC771FD" w14:textId="77777777" w:rsidR="003A114C" w:rsidRDefault="00885C2A">
            <w:pPr>
              <w:spacing w:after="0"/>
            </w:pPr>
            <w:r>
              <w:rPr>
                <w:rFonts w:ascii="Times New Roman" w:hAnsi="Times New Roman"/>
                <w:color w:val="000000"/>
                <w:sz w:val="24"/>
              </w:rPr>
              <w:t>5.6</w:t>
            </w:r>
          </w:p>
        </w:tc>
        <w:tc>
          <w:tcPr>
            <w:tcW w:w="6814" w:type="dxa"/>
            <w:tcMar>
              <w:top w:w="50" w:type="dxa"/>
              <w:left w:w="100" w:type="dxa"/>
            </w:tcMar>
            <w:vAlign w:val="center"/>
          </w:tcPr>
          <w:p w14:paraId="606CC1E9" w14:textId="77777777" w:rsidR="003A114C" w:rsidRDefault="00885C2A">
            <w:pPr>
              <w:spacing w:after="0"/>
              <w:ind w:left="135"/>
            </w:pPr>
            <w:proofErr w:type="spellStart"/>
            <w:r>
              <w:rPr>
                <w:rFonts w:ascii="Times New Roman" w:hAnsi="Times New Roman"/>
                <w:color w:val="000000"/>
                <w:sz w:val="24"/>
              </w:rPr>
              <w:t>Индия</w:t>
            </w:r>
            <w:proofErr w:type="spellEnd"/>
          </w:p>
        </w:tc>
        <w:tc>
          <w:tcPr>
            <w:tcW w:w="851" w:type="dxa"/>
            <w:tcMar>
              <w:top w:w="50" w:type="dxa"/>
              <w:left w:w="100" w:type="dxa"/>
            </w:tcMar>
            <w:vAlign w:val="center"/>
          </w:tcPr>
          <w:p w14:paraId="47580107" w14:textId="77777777" w:rsidR="003A114C" w:rsidRDefault="00885C2A">
            <w:pPr>
              <w:spacing w:after="0"/>
              <w:ind w:left="135"/>
              <w:jc w:val="center"/>
            </w:pPr>
            <w:r>
              <w:rPr>
                <w:rFonts w:ascii="Times New Roman" w:hAnsi="Times New Roman"/>
                <w:color w:val="000000"/>
                <w:sz w:val="24"/>
              </w:rPr>
              <w:t xml:space="preserve"> 3 </w:t>
            </w:r>
          </w:p>
        </w:tc>
        <w:tc>
          <w:tcPr>
            <w:tcW w:w="567" w:type="dxa"/>
            <w:tcMar>
              <w:top w:w="50" w:type="dxa"/>
              <w:left w:w="100" w:type="dxa"/>
            </w:tcMar>
            <w:vAlign w:val="center"/>
          </w:tcPr>
          <w:p w14:paraId="162C4D47" w14:textId="77777777" w:rsidR="003A114C" w:rsidRDefault="003A114C">
            <w:pPr>
              <w:spacing w:after="0"/>
              <w:ind w:left="135"/>
              <w:jc w:val="center"/>
            </w:pPr>
          </w:p>
        </w:tc>
        <w:tc>
          <w:tcPr>
            <w:tcW w:w="1756" w:type="dxa"/>
            <w:tcMar>
              <w:top w:w="50" w:type="dxa"/>
              <w:left w:w="100" w:type="dxa"/>
            </w:tcMar>
            <w:vAlign w:val="center"/>
          </w:tcPr>
          <w:p w14:paraId="3C9D4734" w14:textId="77777777" w:rsidR="003A114C" w:rsidRDefault="00885C2A">
            <w:pPr>
              <w:spacing w:after="0"/>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78C16862" w14:textId="77777777" w:rsidR="003A114C" w:rsidRDefault="00032F90">
            <w:pPr>
              <w:spacing w:after="0"/>
              <w:ind w:left="135"/>
            </w:pPr>
            <w:hyperlink r:id="rId49">
              <w:r w:rsidR="00885C2A">
                <w:rPr>
                  <w:rFonts w:ascii="Times New Roman" w:hAnsi="Times New Roman"/>
                  <w:color w:val="0000FF"/>
                  <w:u w:val="single"/>
                </w:rPr>
                <w:t>http://www.itlibitum.ru/MAP</w:t>
              </w:r>
            </w:hyperlink>
          </w:p>
        </w:tc>
      </w:tr>
      <w:tr w:rsidR="003A114C" w14:paraId="3F6DB8B7" w14:textId="77777777" w:rsidTr="0011169F">
        <w:trPr>
          <w:trHeight w:val="144"/>
          <w:tblCellSpacing w:w="20" w:type="nil"/>
        </w:trPr>
        <w:tc>
          <w:tcPr>
            <w:tcW w:w="799" w:type="dxa"/>
            <w:tcMar>
              <w:top w:w="50" w:type="dxa"/>
              <w:left w:w="100" w:type="dxa"/>
            </w:tcMar>
            <w:vAlign w:val="center"/>
          </w:tcPr>
          <w:p w14:paraId="41C2CC6A" w14:textId="77777777" w:rsidR="003A114C" w:rsidRDefault="00885C2A">
            <w:pPr>
              <w:spacing w:after="0"/>
            </w:pPr>
            <w:r>
              <w:rPr>
                <w:rFonts w:ascii="Times New Roman" w:hAnsi="Times New Roman"/>
                <w:color w:val="000000"/>
                <w:sz w:val="24"/>
              </w:rPr>
              <w:t>5.7</w:t>
            </w:r>
          </w:p>
        </w:tc>
        <w:tc>
          <w:tcPr>
            <w:tcW w:w="6814" w:type="dxa"/>
            <w:tcMar>
              <w:top w:w="50" w:type="dxa"/>
              <w:left w:w="100" w:type="dxa"/>
            </w:tcMar>
            <w:vAlign w:val="center"/>
          </w:tcPr>
          <w:p w14:paraId="6928CE61" w14:textId="77777777" w:rsidR="003A114C" w:rsidRDefault="00885C2A">
            <w:pPr>
              <w:spacing w:after="0"/>
              <w:ind w:left="135"/>
            </w:pPr>
            <w:proofErr w:type="spellStart"/>
            <w:r>
              <w:rPr>
                <w:rFonts w:ascii="Times New Roman" w:hAnsi="Times New Roman"/>
                <w:color w:val="000000"/>
                <w:sz w:val="24"/>
              </w:rPr>
              <w:t>Япония</w:t>
            </w:r>
            <w:proofErr w:type="spellEnd"/>
          </w:p>
        </w:tc>
        <w:tc>
          <w:tcPr>
            <w:tcW w:w="851" w:type="dxa"/>
            <w:tcMar>
              <w:top w:w="50" w:type="dxa"/>
              <w:left w:w="100" w:type="dxa"/>
            </w:tcMar>
            <w:vAlign w:val="center"/>
          </w:tcPr>
          <w:p w14:paraId="5D825134" w14:textId="77777777" w:rsidR="003A114C" w:rsidRDefault="00885C2A">
            <w:pPr>
              <w:spacing w:after="0"/>
              <w:ind w:left="135"/>
              <w:jc w:val="center"/>
            </w:pPr>
            <w:r>
              <w:rPr>
                <w:rFonts w:ascii="Times New Roman" w:hAnsi="Times New Roman"/>
                <w:color w:val="000000"/>
                <w:sz w:val="24"/>
              </w:rPr>
              <w:t xml:space="preserve"> 3 </w:t>
            </w:r>
          </w:p>
        </w:tc>
        <w:tc>
          <w:tcPr>
            <w:tcW w:w="567" w:type="dxa"/>
            <w:tcMar>
              <w:top w:w="50" w:type="dxa"/>
              <w:left w:w="100" w:type="dxa"/>
            </w:tcMar>
            <w:vAlign w:val="center"/>
          </w:tcPr>
          <w:p w14:paraId="6B721C4B" w14:textId="77777777" w:rsidR="003A114C" w:rsidRDefault="003A114C">
            <w:pPr>
              <w:spacing w:after="0"/>
              <w:ind w:left="135"/>
              <w:jc w:val="center"/>
            </w:pPr>
          </w:p>
        </w:tc>
        <w:tc>
          <w:tcPr>
            <w:tcW w:w="1756" w:type="dxa"/>
            <w:tcMar>
              <w:top w:w="50" w:type="dxa"/>
              <w:left w:w="100" w:type="dxa"/>
            </w:tcMar>
            <w:vAlign w:val="center"/>
          </w:tcPr>
          <w:p w14:paraId="13B45260" w14:textId="77777777" w:rsidR="003A114C" w:rsidRDefault="00885C2A">
            <w:pPr>
              <w:spacing w:after="0"/>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07C8DA5C" w14:textId="77777777" w:rsidR="003A114C" w:rsidRDefault="00032F90">
            <w:pPr>
              <w:spacing w:after="0"/>
              <w:ind w:left="135"/>
            </w:pPr>
            <w:hyperlink r:id="rId50">
              <w:r w:rsidR="00885C2A">
                <w:rPr>
                  <w:rFonts w:ascii="Times New Roman" w:hAnsi="Times New Roman"/>
                  <w:color w:val="0000FF"/>
                  <w:u w:val="single"/>
                </w:rPr>
                <w:t>http://www.itlibitum.ru/MAP</w:t>
              </w:r>
            </w:hyperlink>
          </w:p>
        </w:tc>
      </w:tr>
      <w:tr w:rsidR="003A114C" w14:paraId="18EDFD34" w14:textId="77777777" w:rsidTr="0011169F">
        <w:trPr>
          <w:trHeight w:val="144"/>
          <w:tblCellSpacing w:w="20" w:type="nil"/>
        </w:trPr>
        <w:tc>
          <w:tcPr>
            <w:tcW w:w="799" w:type="dxa"/>
            <w:tcMar>
              <w:top w:w="50" w:type="dxa"/>
              <w:left w:w="100" w:type="dxa"/>
            </w:tcMar>
            <w:vAlign w:val="center"/>
          </w:tcPr>
          <w:p w14:paraId="6F540E48" w14:textId="77777777" w:rsidR="003A114C" w:rsidRDefault="00885C2A">
            <w:pPr>
              <w:spacing w:after="0"/>
            </w:pPr>
            <w:r>
              <w:rPr>
                <w:rFonts w:ascii="Times New Roman" w:hAnsi="Times New Roman"/>
                <w:color w:val="000000"/>
                <w:sz w:val="24"/>
              </w:rPr>
              <w:t>5.8</w:t>
            </w:r>
          </w:p>
        </w:tc>
        <w:tc>
          <w:tcPr>
            <w:tcW w:w="6814" w:type="dxa"/>
            <w:tcMar>
              <w:top w:w="50" w:type="dxa"/>
              <w:left w:w="100" w:type="dxa"/>
            </w:tcMar>
            <w:vAlign w:val="center"/>
          </w:tcPr>
          <w:p w14:paraId="06B4DD24" w14:textId="77777777" w:rsidR="003A114C" w:rsidRDefault="00885C2A">
            <w:pPr>
              <w:spacing w:after="0"/>
              <w:ind w:left="135"/>
            </w:pPr>
            <w:proofErr w:type="spellStart"/>
            <w:r>
              <w:rPr>
                <w:rFonts w:ascii="Times New Roman" w:hAnsi="Times New Roman"/>
                <w:color w:val="000000"/>
                <w:sz w:val="24"/>
              </w:rPr>
              <w:t>Республика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Корея</w:t>
            </w:r>
            <w:proofErr w:type="spellEnd"/>
          </w:p>
        </w:tc>
        <w:tc>
          <w:tcPr>
            <w:tcW w:w="851" w:type="dxa"/>
            <w:tcMar>
              <w:top w:w="50" w:type="dxa"/>
              <w:left w:w="100" w:type="dxa"/>
            </w:tcMar>
            <w:vAlign w:val="center"/>
          </w:tcPr>
          <w:p w14:paraId="639460A7" w14:textId="77777777" w:rsidR="003A114C" w:rsidRDefault="00885C2A">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4E4CD7CF" w14:textId="77777777" w:rsidR="003A114C" w:rsidRDefault="003A114C">
            <w:pPr>
              <w:spacing w:after="0"/>
              <w:ind w:left="135"/>
              <w:jc w:val="center"/>
            </w:pPr>
          </w:p>
        </w:tc>
        <w:tc>
          <w:tcPr>
            <w:tcW w:w="1756" w:type="dxa"/>
            <w:tcMar>
              <w:top w:w="50" w:type="dxa"/>
              <w:left w:w="100" w:type="dxa"/>
            </w:tcMar>
            <w:vAlign w:val="center"/>
          </w:tcPr>
          <w:p w14:paraId="750004AD" w14:textId="77777777" w:rsidR="003A114C" w:rsidRDefault="00885C2A">
            <w:pPr>
              <w:spacing w:after="0"/>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1CC050F1" w14:textId="77777777" w:rsidR="003A114C" w:rsidRDefault="00032F90">
            <w:pPr>
              <w:spacing w:after="0"/>
              <w:ind w:left="135"/>
            </w:pPr>
            <w:hyperlink r:id="rId51">
              <w:r w:rsidR="00885C2A">
                <w:rPr>
                  <w:rFonts w:ascii="Times New Roman" w:hAnsi="Times New Roman"/>
                  <w:color w:val="0000FF"/>
                  <w:u w:val="single"/>
                </w:rPr>
                <w:t>http://www.itlibitum.ru/MAP</w:t>
              </w:r>
            </w:hyperlink>
          </w:p>
        </w:tc>
      </w:tr>
      <w:tr w:rsidR="003A114C" w14:paraId="360B9E70" w14:textId="77777777" w:rsidTr="0011169F">
        <w:trPr>
          <w:trHeight w:val="144"/>
          <w:tblCellSpacing w:w="20" w:type="nil"/>
        </w:trPr>
        <w:tc>
          <w:tcPr>
            <w:tcW w:w="799" w:type="dxa"/>
            <w:tcMar>
              <w:top w:w="50" w:type="dxa"/>
              <w:left w:w="100" w:type="dxa"/>
            </w:tcMar>
            <w:vAlign w:val="center"/>
          </w:tcPr>
          <w:p w14:paraId="7D176A96" w14:textId="77777777" w:rsidR="003A114C" w:rsidRDefault="00885C2A">
            <w:pPr>
              <w:spacing w:after="0"/>
            </w:pPr>
            <w:r>
              <w:rPr>
                <w:rFonts w:ascii="Times New Roman" w:hAnsi="Times New Roman"/>
                <w:color w:val="000000"/>
                <w:sz w:val="24"/>
              </w:rPr>
              <w:t>5.9</w:t>
            </w:r>
          </w:p>
        </w:tc>
        <w:tc>
          <w:tcPr>
            <w:tcW w:w="6814" w:type="dxa"/>
            <w:tcMar>
              <w:top w:w="50" w:type="dxa"/>
              <w:left w:w="100" w:type="dxa"/>
            </w:tcMar>
            <w:vAlign w:val="center"/>
          </w:tcPr>
          <w:p w14:paraId="0660ED43" w14:textId="77777777" w:rsidR="003A114C" w:rsidRDefault="00885C2A">
            <w:pPr>
              <w:spacing w:after="0"/>
              <w:ind w:left="135"/>
            </w:pPr>
            <w:proofErr w:type="spellStart"/>
            <w:r>
              <w:rPr>
                <w:rFonts w:ascii="Times New Roman" w:hAnsi="Times New Roman"/>
                <w:color w:val="000000"/>
                <w:sz w:val="24"/>
              </w:rPr>
              <w:t>Юго-Восточная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851" w:type="dxa"/>
            <w:tcMar>
              <w:top w:w="50" w:type="dxa"/>
              <w:left w:w="100" w:type="dxa"/>
            </w:tcMar>
            <w:vAlign w:val="center"/>
          </w:tcPr>
          <w:p w14:paraId="4F7AE50D" w14:textId="77777777" w:rsidR="003A114C" w:rsidRDefault="00885C2A">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38B20907" w14:textId="77777777" w:rsidR="003A114C" w:rsidRDefault="003A114C">
            <w:pPr>
              <w:spacing w:after="0"/>
              <w:ind w:left="135"/>
              <w:jc w:val="center"/>
            </w:pPr>
          </w:p>
        </w:tc>
        <w:tc>
          <w:tcPr>
            <w:tcW w:w="1756" w:type="dxa"/>
            <w:tcMar>
              <w:top w:w="50" w:type="dxa"/>
              <w:left w:w="100" w:type="dxa"/>
            </w:tcMar>
            <w:vAlign w:val="center"/>
          </w:tcPr>
          <w:p w14:paraId="21111B33" w14:textId="77777777" w:rsidR="003A114C" w:rsidRDefault="00885C2A">
            <w:pPr>
              <w:spacing w:after="0"/>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284D3C36" w14:textId="77777777" w:rsidR="003A114C" w:rsidRDefault="00032F90">
            <w:pPr>
              <w:spacing w:after="0"/>
              <w:ind w:left="135"/>
            </w:pPr>
            <w:hyperlink r:id="rId52">
              <w:r w:rsidR="00885C2A">
                <w:rPr>
                  <w:rFonts w:ascii="Times New Roman" w:hAnsi="Times New Roman"/>
                  <w:color w:val="0000FF"/>
                  <w:u w:val="single"/>
                </w:rPr>
                <w:t>http://www.itlibitum.ru/MAP</w:t>
              </w:r>
            </w:hyperlink>
          </w:p>
        </w:tc>
      </w:tr>
      <w:tr w:rsidR="003A114C" w14:paraId="03250436" w14:textId="77777777" w:rsidTr="0011169F">
        <w:trPr>
          <w:trHeight w:val="144"/>
          <w:tblCellSpacing w:w="20" w:type="nil"/>
        </w:trPr>
        <w:tc>
          <w:tcPr>
            <w:tcW w:w="799" w:type="dxa"/>
            <w:tcMar>
              <w:top w:w="50" w:type="dxa"/>
              <w:left w:w="100" w:type="dxa"/>
            </w:tcMar>
            <w:vAlign w:val="center"/>
          </w:tcPr>
          <w:p w14:paraId="76C9F8B7" w14:textId="77777777" w:rsidR="003A114C" w:rsidRDefault="00885C2A">
            <w:pPr>
              <w:spacing w:after="0"/>
            </w:pPr>
            <w:r>
              <w:rPr>
                <w:rFonts w:ascii="Times New Roman" w:hAnsi="Times New Roman"/>
                <w:color w:val="000000"/>
                <w:sz w:val="24"/>
              </w:rPr>
              <w:t>5.10</w:t>
            </w:r>
          </w:p>
        </w:tc>
        <w:tc>
          <w:tcPr>
            <w:tcW w:w="6814" w:type="dxa"/>
            <w:tcMar>
              <w:top w:w="50" w:type="dxa"/>
              <w:left w:w="100" w:type="dxa"/>
            </w:tcMar>
            <w:vAlign w:val="center"/>
          </w:tcPr>
          <w:p w14:paraId="3D577001" w14:textId="77777777" w:rsidR="003A114C" w:rsidRDefault="00885C2A">
            <w:pPr>
              <w:spacing w:after="0"/>
              <w:ind w:left="135"/>
            </w:pPr>
            <w:proofErr w:type="spellStart"/>
            <w:r>
              <w:rPr>
                <w:rFonts w:ascii="Times New Roman" w:hAnsi="Times New Roman"/>
                <w:color w:val="000000"/>
                <w:sz w:val="24"/>
              </w:rPr>
              <w:t>Юго-Западная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851" w:type="dxa"/>
            <w:tcMar>
              <w:top w:w="50" w:type="dxa"/>
              <w:left w:w="100" w:type="dxa"/>
            </w:tcMar>
            <w:vAlign w:val="center"/>
          </w:tcPr>
          <w:p w14:paraId="5E70A303" w14:textId="77777777" w:rsidR="003A114C" w:rsidRDefault="00885C2A">
            <w:pPr>
              <w:spacing w:after="0"/>
              <w:ind w:left="135"/>
              <w:jc w:val="center"/>
            </w:pPr>
            <w:r>
              <w:rPr>
                <w:rFonts w:ascii="Times New Roman" w:hAnsi="Times New Roman"/>
                <w:color w:val="000000"/>
                <w:sz w:val="24"/>
              </w:rPr>
              <w:t xml:space="preserve"> 3 </w:t>
            </w:r>
          </w:p>
        </w:tc>
        <w:tc>
          <w:tcPr>
            <w:tcW w:w="567" w:type="dxa"/>
            <w:tcMar>
              <w:top w:w="50" w:type="dxa"/>
              <w:left w:w="100" w:type="dxa"/>
            </w:tcMar>
            <w:vAlign w:val="center"/>
          </w:tcPr>
          <w:p w14:paraId="222AA353" w14:textId="77777777" w:rsidR="003A114C" w:rsidRDefault="003A114C">
            <w:pPr>
              <w:spacing w:after="0"/>
              <w:ind w:left="135"/>
              <w:jc w:val="center"/>
            </w:pPr>
          </w:p>
        </w:tc>
        <w:tc>
          <w:tcPr>
            <w:tcW w:w="1756" w:type="dxa"/>
            <w:tcMar>
              <w:top w:w="50" w:type="dxa"/>
              <w:left w:w="100" w:type="dxa"/>
            </w:tcMar>
            <w:vAlign w:val="center"/>
          </w:tcPr>
          <w:p w14:paraId="58C87CF2" w14:textId="77777777" w:rsidR="003A114C" w:rsidRDefault="00885C2A">
            <w:pPr>
              <w:spacing w:after="0"/>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1E6E28EE" w14:textId="77777777" w:rsidR="003A114C" w:rsidRDefault="00032F90">
            <w:pPr>
              <w:spacing w:after="0"/>
              <w:ind w:left="135"/>
            </w:pPr>
            <w:hyperlink r:id="rId53">
              <w:r w:rsidR="00885C2A">
                <w:rPr>
                  <w:rFonts w:ascii="Times New Roman" w:hAnsi="Times New Roman"/>
                  <w:color w:val="0000FF"/>
                  <w:u w:val="single"/>
                </w:rPr>
                <w:t>http://www.itlibitum.ru/MAP</w:t>
              </w:r>
            </w:hyperlink>
          </w:p>
        </w:tc>
      </w:tr>
      <w:tr w:rsidR="003A114C" w14:paraId="393DF102" w14:textId="77777777" w:rsidTr="0011169F">
        <w:trPr>
          <w:trHeight w:val="144"/>
          <w:tblCellSpacing w:w="20" w:type="nil"/>
        </w:trPr>
        <w:tc>
          <w:tcPr>
            <w:tcW w:w="7613" w:type="dxa"/>
            <w:gridSpan w:val="2"/>
            <w:tcMar>
              <w:top w:w="50" w:type="dxa"/>
              <w:left w:w="100" w:type="dxa"/>
            </w:tcMar>
            <w:vAlign w:val="center"/>
          </w:tcPr>
          <w:p w14:paraId="3E1F459D" w14:textId="77777777" w:rsidR="003A114C" w:rsidRDefault="00885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1" w:type="dxa"/>
            <w:tcMar>
              <w:top w:w="50" w:type="dxa"/>
              <w:left w:w="100" w:type="dxa"/>
            </w:tcMar>
            <w:vAlign w:val="center"/>
          </w:tcPr>
          <w:p w14:paraId="50BE6224" w14:textId="77777777" w:rsidR="003A114C" w:rsidRDefault="00885C2A">
            <w:pPr>
              <w:spacing w:after="0"/>
              <w:ind w:left="135"/>
              <w:jc w:val="center"/>
            </w:pPr>
            <w:r>
              <w:rPr>
                <w:rFonts w:ascii="Times New Roman" w:hAnsi="Times New Roman"/>
                <w:color w:val="000000"/>
                <w:sz w:val="24"/>
              </w:rPr>
              <w:t xml:space="preserve"> 25 </w:t>
            </w:r>
          </w:p>
        </w:tc>
        <w:tc>
          <w:tcPr>
            <w:tcW w:w="5258" w:type="dxa"/>
            <w:gridSpan w:val="3"/>
            <w:tcMar>
              <w:top w:w="50" w:type="dxa"/>
              <w:left w:w="100" w:type="dxa"/>
            </w:tcMar>
            <w:vAlign w:val="center"/>
          </w:tcPr>
          <w:p w14:paraId="32C7E236" w14:textId="77777777" w:rsidR="003A114C" w:rsidRDefault="003A114C"/>
        </w:tc>
      </w:tr>
      <w:tr w:rsidR="003A114C" w14:paraId="5C33E955" w14:textId="77777777" w:rsidTr="0028200C">
        <w:trPr>
          <w:trHeight w:val="144"/>
          <w:tblCellSpacing w:w="20" w:type="nil"/>
        </w:trPr>
        <w:tc>
          <w:tcPr>
            <w:tcW w:w="13722" w:type="dxa"/>
            <w:gridSpan w:val="6"/>
            <w:tcMar>
              <w:top w:w="50" w:type="dxa"/>
              <w:left w:w="100" w:type="dxa"/>
            </w:tcMar>
            <w:vAlign w:val="center"/>
          </w:tcPr>
          <w:p w14:paraId="1853A6D5" w14:textId="77777777" w:rsidR="003A114C" w:rsidRDefault="00885C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АФРИКА</w:t>
            </w:r>
          </w:p>
        </w:tc>
      </w:tr>
      <w:tr w:rsidR="003A114C" w14:paraId="28E970FD" w14:textId="77777777" w:rsidTr="0011169F">
        <w:trPr>
          <w:trHeight w:val="144"/>
          <w:tblCellSpacing w:w="20" w:type="nil"/>
        </w:trPr>
        <w:tc>
          <w:tcPr>
            <w:tcW w:w="799" w:type="dxa"/>
            <w:tcMar>
              <w:top w:w="50" w:type="dxa"/>
              <w:left w:w="100" w:type="dxa"/>
            </w:tcMar>
            <w:vAlign w:val="center"/>
          </w:tcPr>
          <w:p w14:paraId="4E8B454F" w14:textId="77777777" w:rsidR="003A114C" w:rsidRDefault="00885C2A">
            <w:pPr>
              <w:spacing w:after="0"/>
            </w:pPr>
            <w:r>
              <w:rPr>
                <w:rFonts w:ascii="Times New Roman" w:hAnsi="Times New Roman"/>
                <w:color w:val="000000"/>
                <w:sz w:val="24"/>
              </w:rPr>
              <w:t>6.1</w:t>
            </w:r>
          </w:p>
        </w:tc>
        <w:tc>
          <w:tcPr>
            <w:tcW w:w="6814" w:type="dxa"/>
            <w:tcMar>
              <w:top w:w="50" w:type="dxa"/>
              <w:left w:w="100" w:type="dxa"/>
            </w:tcMar>
            <w:vAlign w:val="center"/>
          </w:tcPr>
          <w:p w14:paraId="4FEEC2F6" w14:textId="77777777" w:rsidR="003A114C" w:rsidRPr="008F002E" w:rsidRDefault="00885C2A">
            <w:pPr>
              <w:spacing w:after="0"/>
              <w:ind w:left="135"/>
              <w:rPr>
                <w:lang w:val="ru-RU"/>
              </w:rPr>
            </w:pPr>
            <w:r w:rsidRPr="008F002E">
              <w:rPr>
                <w:rFonts w:ascii="Times New Roman" w:hAnsi="Times New Roman"/>
                <w:color w:val="000000"/>
                <w:sz w:val="24"/>
                <w:lang w:val="ru-RU"/>
              </w:rPr>
              <w:t>Географическое положение и политическая карта Африки</w:t>
            </w:r>
          </w:p>
        </w:tc>
        <w:tc>
          <w:tcPr>
            <w:tcW w:w="851" w:type="dxa"/>
            <w:tcMar>
              <w:top w:w="50" w:type="dxa"/>
              <w:left w:w="100" w:type="dxa"/>
            </w:tcMar>
            <w:vAlign w:val="center"/>
          </w:tcPr>
          <w:p w14:paraId="15BA3A5A" w14:textId="77777777" w:rsidR="003A114C" w:rsidRDefault="00885C2A">
            <w:pPr>
              <w:spacing w:after="0"/>
              <w:ind w:left="135"/>
              <w:jc w:val="center"/>
            </w:pPr>
            <w:r w:rsidRPr="008F00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567" w:type="dxa"/>
            <w:tcMar>
              <w:top w:w="50" w:type="dxa"/>
              <w:left w:w="100" w:type="dxa"/>
            </w:tcMar>
            <w:vAlign w:val="center"/>
          </w:tcPr>
          <w:p w14:paraId="245D4026" w14:textId="77777777" w:rsidR="003A114C" w:rsidRDefault="003A114C">
            <w:pPr>
              <w:spacing w:after="0"/>
              <w:ind w:left="135"/>
              <w:jc w:val="center"/>
            </w:pPr>
          </w:p>
        </w:tc>
        <w:tc>
          <w:tcPr>
            <w:tcW w:w="1756" w:type="dxa"/>
            <w:tcMar>
              <w:top w:w="50" w:type="dxa"/>
              <w:left w:w="100" w:type="dxa"/>
            </w:tcMar>
            <w:vAlign w:val="center"/>
          </w:tcPr>
          <w:p w14:paraId="2872C726" w14:textId="77777777" w:rsidR="003A114C" w:rsidRDefault="00885C2A">
            <w:pPr>
              <w:spacing w:after="0"/>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564ED25F" w14:textId="77777777" w:rsidR="003A114C" w:rsidRDefault="00032F90">
            <w:pPr>
              <w:spacing w:after="0"/>
              <w:ind w:left="135"/>
            </w:pPr>
            <w:hyperlink r:id="rId54">
              <w:r w:rsidR="00885C2A">
                <w:rPr>
                  <w:rFonts w:ascii="Times New Roman" w:hAnsi="Times New Roman"/>
                  <w:color w:val="0000FF"/>
                  <w:u w:val="single"/>
                </w:rPr>
                <w:t>http://www.itlibitum.ru/MAP</w:t>
              </w:r>
            </w:hyperlink>
          </w:p>
        </w:tc>
      </w:tr>
      <w:tr w:rsidR="003A114C" w14:paraId="56AF399B" w14:textId="77777777" w:rsidTr="0011169F">
        <w:trPr>
          <w:trHeight w:val="144"/>
          <w:tblCellSpacing w:w="20" w:type="nil"/>
        </w:trPr>
        <w:tc>
          <w:tcPr>
            <w:tcW w:w="799" w:type="dxa"/>
            <w:tcMar>
              <w:top w:w="50" w:type="dxa"/>
              <w:left w:w="100" w:type="dxa"/>
            </w:tcMar>
            <w:vAlign w:val="center"/>
          </w:tcPr>
          <w:p w14:paraId="1EA051A9" w14:textId="77777777" w:rsidR="003A114C" w:rsidRDefault="00885C2A">
            <w:pPr>
              <w:spacing w:after="0"/>
            </w:pPr>
            <w:r>
              <w:rPr>
                <w:rFonts w:ascii="Times New Roman" w:hAnsi="Times New Roman"/>
                <w:color w:val="000000"/>
                <w:sz w:val="24"/>
              </w:rPr>
              <w:t>6.2</w:t>
            </w:r>
          </w:p>
        </w:tc>
        <w:tc>
          <w:tcPr>
            <w:tcW w:w="6814" w:type="dxa"/>
            <w:tcMar>
              <w:top w:w="50" w:type="dxa"/>
              <w:left w:w="100" w:type="dxa"/>
            </w:tcMar>
            <w:vAlign w:val="center"/>
          </w:tcPr>
          <w:p w14:paraId="07697945" w14:textId="77777777" w:rsidR="003A114C" w:rsidRDefault="00885C2A">
            <w:pPr>
              <w:spacing w:after="0"/>
              <w:ind w:left="135"/>
            </w:pPr>
            <w:proofErr w:type="spellStart"/>
            <w:r>
              <w:rPr>
                <w:rFonts w:ascii="Times New Roman" w:hAnsi="Times New Roman"/>
                <w:color w:val="000000"/>
                <w:sz w:val="24"/>
              </w:rPr>
              <w:t>Природно-ресурсный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w:t>
            </w:r>
            <w:proofErr w:type="spellEnd"/>
            <w:r>
              <w:rPr>
                <w:rFonts w:ascii="Times New Roman" w:hAnsi="Times New Roman"/>
                <w:color w:val="000000"/>
                <w:sz w:val="24"/>
              </w:rPr>
              <w:t xml:space="preserve"> </w:t>
            </w:r>
            <w:proofErr w:type="spellStart"/>
            <w:r>
              <w:rPr>
                <w:rFonts w:ascii="Times New Roman" w:hAnsi="Times New Roman"/>
                <w:color w:val="000000"/>
                <w:sz w:val="24"/>
              </w:rPr>
              <w:t>Африки</w:t>
            </w:r>
            <w:proofErr w:type="spellEnd"/>
          </w:p>
        </w:tc>
        <w:tc>
          <w:tcPr>
            <w:tcW w:w="851" w:type="dxa"/>
            <w:tcMar>
              <w:top w:w="50" w:type="dxa"/>
              <w:left w:w="100" w:type="dxa"/>
            </w:tcMar>
            <w:vAlign w:val="center"/>
          </w:tcPr>
          <w:p w14:paraId="745DFA5F" w14:textId="77777777" w:rsidR="003A114C" w:rsidRDefault="00885C2A">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545AF217" w14:textId="77777777" w:rsidR="003A114C" w:rsidRDefault="003A114C">
            <w:pPr>
              <w:spacing w:after="0"/>
              <w:ind w:left="135"/>
              <w:jc w:val="center"/>
            </w:pPr>
          </w:p>
        </w:tc>
        <w:tc>
          <w:tcPr>
            <w:tcW w:w="1756" w:type="dxa"/>
            <w:tcMar>
              <w:top w:w="50" w:type="dxa"/>
              <w:left w:w="100" w:type="dxa"/>
            </w:tcMar>
            <w:vAlign w:val="center"/>
          </w:tcPr>
          <w:p w14:paraId="400645A1" w14:textId="77777777" w:rsidR="003A114C" w:rsidRDefault="00885C2A">
            <w:pPr>
              <w:spacing w:after="0"/>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4BAA1332" w14:textId="77777777" w:rsidR="003A114C" w:rsidRDefault="00032F90">
            <w:pPr>
              <w:spacing w:after="0"/>
              <w:ind w:left="135"/>
            </w:pPr>
            <w:hyperlink r:id="rId55">
              <w:r w:rsidR="00885C2A">
                <w:rPr>
                  <w:rFonts w:ascii="Times New Roman" w:hAnsi="Times New Roman"/>
                  <w:color w:val="0000FF"/>
                  <w:u w:val="single"/>
                </w:rPr>
                <w:t>http://www.itlibitum.ru/MAP</w:t>
              </w:r>
            </w:hyperlink>
          </w:p>
        </w:tc>
      </w:tr>
      <w:tr w:rsidR="003A114C" w14:paraId="061F85EA" w14:textId="77777777" w:rsidTr="0011169F">
        <w:trPr>
          <w:trHeight w:val="144"/>
          <w:tblCellSpacing w:w="20" w:type="nil"/>
        </w:trPr>
        <w:tc>
          <w:tcPr>
            <w:tcW w:w="799" w:type="dxa"/>
            <w:tcMar>
              <w:top w:w="50" w:type="dxa"/>
              <w:left w:w="100" w:type="dxa"/>
            </w:tcMar>
            <w:vAlign w:val="center"/>
          </w:tcPr>
          <w:p w14:paraId="1B41E459" w14:textId="77777777" w:rsidR="003A114C" w:rsidRDefault="00885C2A">
            <w:pPr>
              <w:spacing w:after="0"/>
            </w:pPr>
            <w:r>
              <w:rPr>
                <w:rFonts w:ascii="Times New Roman" w:hAnsi="Times New Roman"/>
                <w:color w:val="000000"/>
                <w:sz w:val="24"/>
              </w:rPr>
              <w:t>6.3</w:t>
            </w:r>
          </w:p>
        </w:tc>
        <w:tc>
          <w:tcPr>
            <w:tcW w:w="6814" w:type="dxa"/>
            <w:tcMar>
              <w:top w:w="50" w:type="dxa"/>
              <w:left w:w="100" w:type="dxa"/>
            </w:tcMar>
            <w:vAlign w:val="center"/>
          </w:tcPr>
          <w:p w14:paraId="49E1F988" w14:textId="77777777" w:rsidR="003A114C" w:rsidRDefault="00885C2A">
            <w:pPr>
              <w:spacing w:after="0"/>
              <w:ind w:left="135"/>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Африки</w:t>
            </w:r>
            <w:proofErr w:type="spellEnd"/>
          </w:p>
        </w:tc>
        <w:tc>
          <w:tcPr>
            <w:tcW w:w="851" w:type="dxa"/>
            <w:tcMar>
              <w:top w:w="50" w:type="dxa"/>
              <w:left w:w="100" w:type="dxa"/>
            </w:tcMar>
            <w:vAlign w:val="center"/>
          </w:tcPr>
          <w:p w14:paraId="7D2EB004" w14:textId="77777777" w:rsidR="003A114C" w:rsidRDefault="00885C2A">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032392F3" w14:textId="77777777" w:rsidR="003A114C" w:rsidRDefault="003A114C">
            <w:pPr>
              <w:spacing w:after="0"/>
              <w:ind w:left="135"/>
              <w:jc w:val="center"/>
            </w:pPr>
          </w:p>
        </w:tc>
        <w:tc>
          <w:tcPr>
            <w:tcW w:w="1756" w:type="dxa"/>
            <w:tcMar>
              <w:top w:w="50" w:type="dxa"/>
              <w:left w:w="100" w:type="dxa"/>
            </w:tcMar>
            <w:vAlign w:val="center"/>
          </w:tcPr>
          <w:p w14:paraId="06C933BF" w14:textId="77777777" w:rsidR="003A114C" w:rsidRDefault="00885C2A">
            <w:pPr>
              <w:spacing w:after="0"/>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6FD2D418" w14:textId="77777777" w:rsidR="003A114C" w:rsidRDefault="003A114C">
            <w:pPr>
              <w:spacing w:after="0"/>
              <w:ind w:left="135"/>
            </w:pPr>
          </w:p>
        </w:tc>
      </w:tr>
      <w:tr w:rsidR="003A114C" w14:paraId="4B92DC26" w14:textId="77777777" w:rsidTr="0011169F">
        <w:trPr>
          <w:trHeight w:val="144"/>
          <w:tblCellSpacing w:w="20" w:type="nil"/>
        </w:trPr>
        <w:tc>
          <w:tcPr>
            <w:tcW w:w="799" w:type="dxa"/>
            <w:tcMar>
              <w:top w:w="50" w:type="dxa"/>
              <w:left w:w="100" w:type="dxa"/>
            </w:tcMar>
            <w:vAlign w:val="center"/>
          </w:tcPr>
          <w:p w14:paraId="02610740" w14:textId="77777777" w:rsidR="003A114C" w:rsidRDefault="00885C2A">
            <w:pPr>
              <w:spacing w:after="0"/>
            </w:pPr>
            <w:r>
              <w:rPr>
                <w:rFonts w:ascii="Times New Roman" w:hAnsi="Times New Roman"/>
                <w:color w:val="000000"/>
                <w:sz w:val="24"/>
              </w:rPr>
              <w:t>6.4</w:t>
            </w:r>
          </w:p>
        </w:tc>
        <w:tc>
          <w:tcPr>
            <w:tcW w:w="6814" w:type="dxa"/>
            <w:tcMar>
              <w:top w:w="50" w:type="dxa"/>
              <w:left w:w="100" w:type="dxa"/>
            </w:tcMar>
            <w:vAlign w:val="center"/>
          </w:tcPr>
          <w:p w14:paraId="5F5FE04A" w14:textId="77777777" w:rsidR="003A114C" w:rsidRDefault="00885C2A">
            <w:pPr>
              <w:spacing w:after="0"/>
              <w:ind w:left="135"/>
            </w:pP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Африки</w:t>
            </w:r>
            <w:proofErr w:type="spellEnd"/>
          </w:p>
        </w:tc>
        <w:tc>
          <w:tcPr>
            <w:tcW w:w="851" w:type="dxa"/>
            <w:tcMar>
              <w:top w:w="50" w:type="dxa"/>
              <w:left w:w="100" w:type="dxa"/>
            </w:tcMar>
            <w:vAlign w:val="center"/>
          </w:tcPr>
          <w:p w14:paraId="7C2C6002" w14:textId="77777777" w:rsidR="003A114C" w:rsidRDefault="00885C2A">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4D6C1780" w14:textId="77777777" w:rsidR="003A114C" w:rsidRDefault="003A114C">
            <w:pPr>
              <w:spacing w:after="0"/>
              <w:ind w:left="135"/>
              <w:jc w:val="center"/>
            </w:pPr>
          </w:p>
        </w:tc>
        <w:tc>
          <w:tcPr>
            <w:tcW w:w="1756" w:type="dxa"/>
            <w:tcMar>
              <w:top w:w="50" w:type="dxa"/>
              <w:left w:w="100" w:type="dxa"/>
            </w:tcMar>
            <w:vAlign w:val="center"/>
          </w:tcPr>
          <w:p w14:paraId="46CE5D32" w14:textId="77777777" w:rsidR="003A114C" w:rsidRDefault="00885C2A">
            <w:pPr>
              <w:spacing w:after="0"/>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75DA1CE1" w14:textId="77777777" w:rsidR="003A114C" w:rsidRDefault="003A114C">
            <w:pPr>
              <w:spacing w:after="0"/>
              <w:ind w:left="135"/>
            </w:pPr>
          </w:p>
        </w:tc>
      </w:tr>
      <w:tr w:rsidR="003A114C" w14:paraId="4D8B2F47" w14:textId="77777777" w:rsidTr="0011169F">
        <w:trPr>
          <w:trHeight w:val="144"/>
          <w:tblCellSpacing w:w="20" w:type="nil"/>
        </w:trPr>
        <w:tc>
          <w:tcPr>
            <w:tcW w:w="7613" w:type="dxa"/>
            <w:gridSpan w:val="2"/>
            <w:tcMar>
              <w:top w:w="50" w:type="dxa"/>
              <w:left w:w="100" w:type="dxa"/>
            </w:tcMar>
            <w:vAlign w:val="center"/>
          </w:tcPr>
          <w:p w14:paraId="5C1473BF" w14:textId="77777777" w:rsidR="003A114C" w:rsidRDefault="00885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1" w:type="dxa"/>
            <w:tcMar>
              <w:top w:w="50" w:type="dxa"/>
              <w:left w:w="100" w:type="dxa"/>
            </w:tcMar>
            <w:vAlign w:val="center"/>
          </w:tcPr>
          <w:p w14:paraId="17A94D57" w14:textId="77777777" w:rsidR="003A114C" w:rsidRDefault="00885C2A">
            <w:pPr>
              <w:spacing w:after="0"/>
              <w:ind w:left="135"/>
              <w:jc w:val="center"/>
            </w:pPr>
            <w:r>
              <w:rPr>
                <w:rFonts w:ascii="Times New Roman" w:hAnsi="Times New Roman"/>
                <w:color w:val="000000"/>
                <w:sz w:val="24"/>
              </w:rPr>
              <w:t xml:space="preserve"> 8 </w:t>
            </w:r>
          </w:p>
        </w:tc>
        <w:tc>
          <w:tcPr>
            <w:tcW w:w="5258" w:type="dxa"/>
            <w:gridSpan w:val="3"/>
            <w:tcMar>
              <w:top w:w="50" w:type="dxa"/>
              <w:left w:w="100" w:type="dxa"/>
            </w:tcMar>
            <w:vAlign w:val="center"/>
          </w:tcPr>
          <w:p w14:paraId="5508CC1C" w14:textId="77777777" w:rsidR="003A114C" w:rsidRDefault="003A114C"/>
        </w:tc>
      </w:tr>
      <w:tr w:rsidR="003A114C" w:rsidRPr="00E02AA4" w14:paraId="268C4DA0" w14:textId="77777777" w:rsidTr="0028200C">
        <w:trPr>
          <w:trHeight w:val="144"/>
          <w:tblCellSpacing w:w="20" w:type="nil"/>
        </w:trPr>
        <w:tc>
          <w:tcPr>
            <w:tcW w:w="13722" w:type="dxa"/>
            <w:gridSpan w:val="6"/>
            <w:tcMar>
              <w:top w:w="50" w:type="dxa"/>
              <w:left w:w="100" w:type="dxa"/>
            </w:tcMar>
            <w:vAlign w:val="center"/>
          </w:tcPr>
          <w:p w14:paraId="6FA1A037" w14:textId="77777777" w:rsidR="003A114C" w:rsidRPr="008F002E" w:rsidRDefault="00885C2A">
            <w:pPr>
              <w:spacing w:after="0"/>
              <w:ind w:left="135"/>
              <w:rPr>
                <w:lang w:val="ru-RU"/>
              </w:rPr>
            </w:pPr>
            <w:r w:rsidRPr="008F002E">
              <w:rPr>
                <w:rFonts w:ascii="Times New Roman" w:hAnsi="Times New Roman"/>
                <w:b/>
                <w:color w:val="000000"/>
                <w:sz w:val="24"/>
                <w:lang w:val="ru-RU"/>
              </w:rPr>
              <w:t>Раздел 7.</w:t>
            </w:r>
            <w:r w:rsidRPr="008F002E">
              <w:rPr>
                <w:rFonts w:ascii="Times New Roman" w:hAnsi="Times New Roman"/>
                <w:color w:val="000000"/>
                <w:sz w:val="24"/>
                <w:lang w:val="ru-RU"/>
              </w:rPr>
              <w:t xml:space="preserve"> </w:t>
            </w:r>
            <w:r w:rsidRPr="008F002E">
              <w:rPr>
                <w:rFonts w:ascii="Times New Roman" w:hAnsi="Times New Roman"/>
                <w:b/>
                <w:color w:val="000000"/>
                <w:sz w:val="24"/>
                <w:lang w:val="ru-RU"/>
              </w:rPr>
              <w:t>МЕСТО РОССИИ В СОВРЕМЕННОМ МИРЕ</w:t>
            </w:r>
          </w:p>
        </w:tc>
      </w:tr>
      <w:tr w:rsidR="003A114C" w14:paraId="29E74F4E" w14:textId="77777777" w:rsidTr="0011169F">
        <w:trPr>
          <w:trHeight w:val="144"/>
          <w:tblCellSpacing w:w="20" w:type="nil"/>
        </w:trPr>
        <w:tc>
          <w:tcPr>
            <w:tcW w:w="799" w:type="dxa"/>
            <w:tcMar>
              <w:top w:w="50" w:type="dxa"/>
              <w:left w:w="100" w:type="dxa"/>
            </w:tcMar>
            <w:vAlign w:val="center"/>
          </w:tcPr>
          <w:p w14:paraId="6F8ABF79" w14:textId="77777777" w:rsidR="003A114C" w:rsidRDefault="00885C2A">
            <w:pPr>
              <w:spacing w:after="0"/>
            </w:pPr>
            <w:r>
              <w:rPr>
                <w:rFonts w:ascii="Times New Roman" w:hAnsi="Times New Roman"/>
                <w:color w:val="000000"/>
                <w:sz w:val="24"/>
              </w:rPr>
              <w:t>7.1</w:t>
            </w:r>
          </w:p>
        </w:tc>
        <w:tc>
          <w:tcPr>
            <w:tcW w:w="6814" w:type="dxa"/>
            <w:tcMar>
              <w:top w:w="50" w:type="dxa"/>
              <w:left w:w="100" w:type="dxa"/>
            </w:tcMar>
            <w:vAlign w:val="center"/>
          </w:tcPr>
          <w:p w14:paraId="38E088AF" w14:textId="77777777" w:rsidR="003A114C" w:rsidRDefault="00885C2A">
            <w:pPr>
              <w:spacing w:after="0"/>
              <w:ind w:left="135"/>
            </w:pPr>
            <w:proofErr w:type="spellStart"/>
            <w:r>
              <w:rPr>
                <w:rFonts w:ascii="Times New Roman" w:hAnsi="Times New Roman"/>
                <w:color w:val="000000"/>
                <w:sz w:val="24"/>
              </w:rPr>
              <w:t>Демографический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51" w:type="dxa"/>
            <w:tcMar>
              <w:top w:w="50" w:type="dxa"/>
              <w:left w:w="100" w:type="dxa"/>
            </w:tcMar>
            <w:vAlign w:val="center"/>
          </w:tcPr>
          <w:p w14:paraId="18E861A4" w14:textId="77777777" w:rsidR="003A114C" w:rsidRDefault="00885C2A">
            <w:pPr>
              <w:spacing w:after="0"/>
              <w:ind w:left="135"/>
              <w:jc w:val="center"/>
            </w:pPr>
            <w:r>
              <w:rPr>
                <w:rFonts w:ascii="Times New Roman" w:hAnsi="Times New Roman"/>
                <w:color w:val="000000"/>
                <w:sz w:val="24"/>
              </w:rPr>
              <w:t xml:space="preserve"> 3 </w:t>
            </w:r>
          </w:p>
        </w:tc>
        <w:tc>
          <w:tcPr>
            <w:tcW w:w="567" w:type="dxa"/>
            <w:tcMar>
              <w:top w:w="50" w:type="dxa"/>
              <w:left w:w="100" w:type="dxa"/>
            </w:tcMar>
            <w:vAlign w:val="center"/>
          </w:tcPr>
          <w:p w14:paraId="25F68FAB" w14:textId="77777777" w:rsidR="003A114C" w:rsidRDefault="003A114C">
            <w:pPr>
              <w:spacing w:after="0"/>
              <w:ind w:left="135"/>
              <w:jc w:val="center"/>
            </w:pPr>
          </w:p>
        </w:tc>
        <w:tc>
          <w:tcPr>
            <w:tcW w:w="1756" w:type="dxa"/>
            <w:tcMar>
              <w:top w:w="50" w:type="dxa"/>
              <w:left w:w="100" w:type="dxa"/>
            </w:tcMar>
            <w:vAlign w:val="center"/>
          </w:tcPr>
          <w:p w14:paraId="7EF26AB5" w14:textId="77777777" w:rsidR="003A114C" w:rsidRDefault="00885C2A">
            <w:pPr>
              <w:spacing w:after="0"/>
              <w:ind w:left="135"/>
              <w:jc w:val="center"/>
            </w:pPr>
            <w:r>
              <w:rPr>
                <w:rFonts w:ascii="Times New Roman" w:hAnsi="Times New Roman"/>
                <w:color w:val="000000"/>
                <w:sz w:val="24"/>
              </w:rPr>
              <w:t xml:space="preserve"> 0.5 </w:t>
            </w:r>
          </w:p>
        </w:tc>
        <w:tc>
          <w:tcPr>
            <w:tcW w:w="2935" w:type="dxa"/>
            <w:tcMar>
              <w:top w:w="50" w:type="dxa"/>
              <w:left w:w="100" w:type="dxa"/>
            </w:tcMar>
            <w:vAlign w:val="center"/>
          </w:tcPr>
          <w:p w14:paraId="34F4AEEB" w14:textId="77777777" w:rsidR="003A114C" w:rsidRDefault="00032F90">
            <w:pPr>
              <w:spacing w:after="0"/>
              <w:ind w:left="135"/>
            </w:pPr>
            <w:hyperlink r:id="rId56">
              <w:r w:rsidR="00885C2A">
                <w:rPr>
                  <w:rFonts w:ascii="Times New Roman" w:hAnsi="Times New Roman"/>
                  <w:color w:val="0000FF"/>
                  <w:u w:val="single"/>
                </w:rPr>
                <w:t>http://www.flags.ru</w:t>
              </w:r>
            </w:hyperlink>
            <w:r w:rsidR="00885C2A">
              <w:rPr>
                <w:rFonts w:ascii="Times New Roman" w:hAnsi="Times New Roman"/>
                <w:color w:val="000000"/>
                <w:sz w:val="24"/>
              </w:rPr>
              <w:t xml:space="preserve"> -</w:t>
            </w:r>
          </w:p>
        </w:tc>
      </w:tr>
      <w:tr w:rsidR="003A114C" w14:paraId="02C60C6D" w14:textId="77777777" w:rsidTr="0011169F">
        <w:trPr>
          <w:trHeight w:val="144"/>
          <w:tblCellSpacing w:w="20" w:type="nil"/>
        </w:trPr>
        <w:tc>
          <w:tcPr>
            <w:tcW w:w="799" w:type="dxa"/>
            <w:tcMar>
              <w:top w:w="50" w:type="dxa"/>
              <w:left w:w="100" w:type="dxa"/>
            </w:tcMar>
            <w:vAlign w:val="center"/>
          </w:tcPr>
          <w:p w14:paraId="29DA2653" w14:textId="77777777" w:rsidR="003A114C" w:rsidRDefault="00885C2A">
            <w:pPr>
              <w:spacing w:after="0"/>
            </w:pPr>
            <w:r>
              <w:rPr>
                <w:rFonts w:ascii="Times New Roman" w:hAnsi="Times New Roman"/>
                <w:color w:val="000000"/>
                <w:sz w:val="24"/>
              </w:rPr>
              <w:t>7.2</w:t>
            </w:r>
          </w:p>
        </w:tc>
        <w:tc>
          <w:tcPr>
            <w:tcW w:w="6814" w:type="dxa"/>
            <w:tcMar>
              <w:top w:w="50" w:type="dxa"/>
              <w:left w:w="100" w:type="dxa"/>
            </w:tcMar>
            <w:vAlign w:val="center"/>
          </w:tcPr>
          <w:p w14:paraId="30FD0077" w14:textId="77777777" w:rsidR="003A114C" w:rsidRDefault="00885C2A">
            <w:pPr>
              <w:spacing w:after="0"/>
              <w:ind w:left="135"/>
            </w:pPr>
            <w:proofErr w:type="spellStart"/>
            <w:r>
              <w:rPr>
                <w:rFonts w:ascii="Times New Roman" w:hAnsi="Times New Roman"/>
                <w:color w:val="000000"/>
                <w:sz w:val="24"/>
              </w:rPr>
              <w:t>Геоэкономическое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51" w:type="dxa"/>
            <w:tcMar>
              <w:top w:w="50" w:type="dxa"/>
              <w:left w:w="100" w:type="dxa"/>
            </w:tcMar>
            <w:vAlign w:val="center"/>
          </w:tcPr>
          <w:p w14:paraId="7507A58D" w14:textId="77777777" w:rsidR="003A114C" w:rsidRDefault="00885C2A">
            <w:pPr>
              <w:spacing w:after="0"/>
              <w:ind w:left="135"/>
              <w:jc w:val="center"/>
            </w:pPr>
            <w:r>
              <w:rPr>
                <w:rFonts w:ascii="Times New Roman" w:hAnsi="Times New Roman"/>
                <w:color w:val="000000"/>
                <w:sz w:val="24"/>
              </w:rPr>
              <w:t xml:space="preserve"> 3 </w:t>
            </w:r>
          </w:p>
        </w:tc>
        <w:tc>
          <w:tcPr>
            <w:tcW w:w="567" w:type="dxa"/>
            <w:tcMar>
              <w:top w:w="50" w:type="dxa"/>
              <w:left w:w="100" w:type="dxa"/>
            </w:tcMar>
            <w:vAlign w:val="center"/>
          </w:tcPr>
          <w:p w14:paraId="416707A3" w14:textId="77777777" w:rsidR="003A114C" w:rsidRDefault="003A114C">
            <w:pPr>
              <w:spacing w:after="0"/>
              <w:ind w:left="135"/>
              <w:jc w:val="center"/>
            </w:pPr>
          </w:p>
        </w:tc>
        <w:tc>
          <w:tcPr>
            <w:tcW w:w="1756" w:type="dxa"/>
            <w:tcMar>
              <w:top w:w="50" w:type="dxa"/>
              <w:left w:w="100" w:type="dxa"/>
            </w:tcMar>
            <w:vAlign w:val="center"/>
          </w:tcPr>
          <w:p w14:paraId="289CC3F8" w14:textId="77777777" w:rsidR="003A114C" w:rsidRDefault="00885C2A">
            <w:pPr>
              <w:spacing w:after="0"/>
              <w:ind w:left="135"/>
              <w:jc w:val="center"/>
            </w:pPr>
            <w:r>
              <w:rPr>
                <w:rFonts w:ascii="Times New Roman" w:hAnsi="Times New Roman"/>
                <w:color w:val="000000"/>
                <w:sz w:val="24"/>
              </w:rPr>
              <w:t xml:space="preserve"> 1.5 </w:t>
            </w:r>
          </w:p>
        </w:tc>
        <w:tc>
          <w:tcPr>
            <w:tcW w:w="2935" w:type="dxa"/>
            <w:tcMar>
              <w:top w:w="50" w:type="dxa"/>
              <w:left w:w="100" w:type="dxa"/>
            </w:tcMar>
            <w:vAlign w:val="center"/>
          </w:tcPr>
          <w:p w14:paraId="2116CD13" w14:textId="77777777" w:rsidR="003A114C" w:rsidRDefault="00032F90">
            <w:pPr>
              <w:spacing w:after="0"/>
              <w:ind w:left="135"/>
            </w:pPr>
            <w:hyperlink r:id="rId57">
              <w:r w:rsidR="00885C2A">
                <w:rPr>
                  <w:rFonts w:ascii="Times New Roman" w:hAnsi="Times New Roman"/>
                  <w:color w:val="0000FF"/>
                  <w:u w:val="single"/>
                </w:rPr>
                <w:t>http://www.itlibitum.ru/MAP</w:t>
              </w:r>
            </w:hyperlink>
          </w:p>
        </w:tc>
      </w:tr>
      <w:tr w:rsidR="003A114C" w14:paraId="02F5D5DE" w14:textId="77777777" w:rsidTr="0011169F">
        <w:trPr>
          <w:trHeight w:val="144"/>
          <w:tblCellSpacing w:w="20" w:type="nil"/>
        </w:trPr>
        <w:tc>
          <w:tcPr>
            <w:tcW w:w="799" w:type="dxa"/>
            <w:tcMar>
              <w:top w:w="50" w:type="dxa"/>
              <w:left w:w="100" w:type="dxa"/>
            </w:tcMar>
            <w:vAlign w:val="center"/>
          </w:tcPr>
          <w:p w14:paraId="02D75FC2" w14:textId="77777777" w:rsidR="003A114C" w:rsidRDefault="00885C2A">
            <w:pPr>
              <w:spacing w:after="0"/>
            </w:pPr>
            <w:r>
              <w:rPr>
                <w:rFonts w:ascii="Times New Roman" w:hAnsi="Times New Roman"/>
                <w:color w:val="000000"/>
                <w:sz w:val="24"/>
              </w:rPr>
              <w:t>7.3</w:t>
            </w:r>
          </w:p>
        </w:tc>
        <w:tc>
          <w:tcPr>
            <w:tcW w:w="6814" w:type="dxa"/>
            <w:tcMar>
              <w:top w:w="50" w:type="dxa"/>
              <w:left w:w="100" w:type="dxa"/>
            </w:tcMar>
            <w:vAlign w:val="center"/>
          </w:tcPr>
          <w:p w14:paraId="1B8144C3" w14:textId="77777777" w:rsidR="003A114C" w:rsidRDefault="00885C2A">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районы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51" w:type="dxa"/>
            <w:tcMar>
              <w:top w:w="50" w:type="dxa"/>
              <w:left w:w="100" w:type="dxa"/>
            </w:tcMar>
            <w:vAlign w:val="center"/>
          </w:tcPr>
          <w:p w14:paraId="4937A88E" w14:textId="77777777" w:rsidR="003A114C" w:rsidRDefault="00885C2A">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774A18DD" w14:textId="77777777" w:rsidR="003A114C" w:rsidRDefault="003A114C">
            <w:pPr>
              <w:spacing w:after="0"/>
              <w:ind w:left="135"/>
              <w:jc w:val="center"/>
            </w:pPr>
          </w:p>
        </w:tc>
        <w:tc>
          <w:tcPr>
            <w:tcW w:w="1756" w:type="dxa"/>
            <w:tcMar>
              <w:top w:w="50" w:type="dxa"/>
              <w:left w:w="100" w:type="dxa"/>
            </w:tcMar>
            <w:vAlign w:val="center"/>
          </w:tcPr>
          <w:p w14:paraId="70A8C8D9" w14:textId="77777777" w:rsidR="003A114C" w:rsidRDefault="00885C2A">
            <w:pPr>
              <w:spacing w:after="0"/>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162E22B2" w14:textId="77777777" w:rsidR="003A114C" w:rsidRDefault="00032F90">
            <w:pPr>
              <w:spacing w:after="0"/>
              <w:ind w:left="135"/>
            </w:pPr>
            <w:hyperlink r:id="rId58">
              <w:r w:rsidR="00885C2A">
                <w:rPr>
                  <w:rFonts w:ascii="Times New Roman" w:hAnsi="Times New Roman"/>
                  <w:color w:val="0000FF"/>
                  <w:u w:val="single"/>
                </w:rPr>
                <w:t>http://www.itlibitum.ru/MAP</w:t>
              </w:r>
            </w:hyperlink>
          </w:p>
        </w:tc>
      </w:tr>
      <w:tr w:rsidR="003A114C" w14:paraId="373F80EA" w14:textId="77777777" w:rsidTr="0011169F">
        <w:trPr>
          <w:trHeight w:val="144"/>
          <w:tblCellSpacing w:w="20" w:type="nil"/>
        </w:trPr>
        <w:tc>
          <w:tcPr>
            <w:tcW w:w="7613" w:type="dxa"/>
            <w:gridSpan w:val="2"/>
            <w:tcMar>
              <w:top w:w="50" w:type="dxa"/>
              <w:left w:w="100" w:type="dxa"/>
            </w:tcMar>
            <w:vAlign w:val="center"/>
          </w:tcPr>
          <w:p w14:paraId="2C1A58E7" w14:textId="77777777" w:rsidR="003A114C" w:rsidRDefault="00885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1" w:type="dxa"/>
            <w:tcMar>
              <w:top w:w="50" w:type="dxa"/>
              <w:left w:w="100" w:type="dxa"/>
            </w:tcMar>
            <w:vAlign w:val="center"/>
          </w:tcPr>
          <w:p w14:paraId="09D152B1" w14:textId="77777777" w:rsidR="003A114C" w:rsidRDefault="00885C2A">
            <w:pPr>
              <w:spacing w:after="0"/>
              <w:ind w:left="135"/>
              <w:jc w:val="center"/>
            </w:pPr>
            <w:r>
              <w:rPr>
                <w:rFonts w:ascii="Times New Roman" w:hAnsi="Times New Roman"/>
                <w:color w:val="000000"/>
                <w:sz w:val="24"/>
              </w:rPr>
              <w:t xml:space="preserve"> 8 </w:t>
            </w:r>
          </w:p>
        </w:tc>
        <w:tc>
          <w:tcPr>
            <w:tcW w:w="5258" w:type="dxa"/>
            <w:gridSpan w:val="3"/>
            <w:tcMar>
              <w:top w:w="50" w:type="dxa"/>
              <w:left w:w="100" w:type="dxa"/>
            </w:tcMar>
            <w:vAlign w:val="center"/>
          </w:tcPr>
          <w:p w14:paraId="3E5E0055" w14:textId="77777777" w:rsidR="003A114C" w:rsidRDefault="003A114C"/>
        </w:tc>
      </w:tr>
      <w:tr w:rsidR="003A114C" w14:paraId="5A455D29" w14:textId="77777777" w:rsidTr="0028200C">
        <w:trPr>
          <w:trHeight w:val="144"/>
          <w:tblCellSpacing w:w="20" w:type="nil"/>
        </w:trPr>
        <w:tc>
          <w:tcPr>
            <w:tcW w:w="13722" w:type="dxa"/>
            <w:gridSpan w:val="6"/>
            <w:tcMar>
              <w:top w:w="50" w:type="dxa"/>
              <w:left w:w="100" w:type="dxa"/>
            </w:tcMar>
            <w:vAlign w:val="center"/>
          </w:tcPr>
          <w:p w14:paraId="1A416827" w14:textId="77777777" w:rsidR="003A114C" w:rsidRDefault="00885C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r>
              <w:rPr>
                <w:rFonts w:ascii="Times New Roman" w:hAnsi="Times New Roman"/>
                <w:b/>
                <w:color w:val="000000"/>
                <w:sz w:val="24"/>
              </w:rPr>
              <w:t>БУДУЩЕЕ ЧЕЛОВЕЧЕСТВА</w:t>
            </w:r>
          </w:p>
        </w:tc>
      </w:tr>
      <w:tr w:rsidR="003A114C" w14:paraId="22B6BE2E" w14:textId="77777777" w:rsidTr="0011169F">
        <w:trPr>
          <w:trHeight w:val="144"/>
          <w:tblCellSpacing w:w="20" w:type="nil"/>
        </w:trPr>
        <w:tc>
          <w:tcPr>
            <w:tcW w:w="799" w:type="dxa"/>
            <w:tcMar>
              <w:top w:w="50" w:type="dxa"/>
              <w:left w:w="100" w:type="dxa"/>
            </w:tcMar>
            <w:vAlign w:val="center"/>
          </w:tcPr>
          <w:p w14:paraId="3213C231" w14:textId="77777777" w:rsidR="003A114C" w:rsidRDefault="00885C2A">
            <w:pPr>
              <w:spacing w:after="0"/>
            </w:pPr>
            <w:r>
              <w:rPr>
                <w:rFonts w:ascii="Times New Roman" w:hAnsi="Times New Roman"/>
                <w:color w:val="000000"/>
                <w:sz w:val="24"/>
              </w:rPr>
              <w:t>8.1</w:t>
            </w:r>
          </w:p>
        </w:tc>
        <w:tc>
          <w:tcPr>
            <w:tcW w:w="6814" w:type="dxa"/>
            <w:tcMar>
              <w:top w:w="50" w:type="dxa"/>
              <w:left w:w="100" w:type="dxa"/>
            </w:tcMar>
            <w:vAlign w:val="center"/>
          </w:tcPr>
          <w:p w14:paraId="3B0D928A" w14:textId="77777777" w:rsidR="003A114C" w:rsidRDefault="00885C2A">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51" w:type="dxa"/>
            <w:tcMar>
              <w:top w:w="50" w:type="dxa"/>
              <w:left w:w="100" w:type="dxa"/>
            </w:tcMar>
            <w:vAlign w:val="center"/>
          </w:tcPr>
          <w:p w14:paraId="12BB8F94" w14:textId="77777777" w:rsidR="003A114C" w:rsidRDefault="00885C2A">
            <w:pPr>
              <w:spacing w:after="0"/>
              <w:ind w:left="135"/>
              <w:jc w:val="center"/>
            </w:pPr>
            <w:r>
              <w:rPr>
                <w:rFonts w:ascii="Times New Roman" w:hAnsi="Times New Roman"/>
                <w:color w:val="000000"/>
                <w:sz w:val="24"/>
              </w:rPr>
              <w:t xml:space="preserve"> 2 </w:t>
            </w:r>
          </w:p>
        </w:tc>
        <w:tc>
          <w:tcPr>
            <w:tcW w:w="567" w:type="dxa"/>
            <w:tcMar>
              <w:top w:w="50" w:type="dxa"/>
              <w:left w:w="100" w:type="dxa"/>
            </w:tcMar>
            <w:vAlign w:val="center"/>
          </w:tcPr>
          <w:p w14:paraId="407FD345" w14:textId="77777777" w:rsidR="003A114C" w:rsidRDefault="003A114C">
            <w:pPr>
              <w:spacing w:after="0"/>
              <w:ind w:left="135"/>
              <w:jc w:val="center"/>
            </w:pPr>
          </w:p>
        </w:tc>
        <w:tc>
          <w:tcPr>
            <w:tcW w:w="1756" w:type="dxa"/>
            <w:tcMar>
              <w:top w:w="50" w:type="dxa"/>
              <w:left w:w="100" w:type="dxa"/>
            </w:tcMar>
            <w:vAlign w:val="center"/>
          </w:tcPr>
          <w:p w14:paraId="02D8C1E1" w14:textId="77777777" w:rsidR="003A114C" w:rsidRDefault="00885C2A">
            <w:pPr>
              <w:spacing w:after="0"/>
              <w:ind w:left="135"/>
              <w:jc w:val="center"/>
            </w:pPr>
            <w:r>
              <w:rPr>
                <w:rFonts w:ascii="Times New Roman" w:hAnsi="Times New Roman"/>
                <w:color w:val="000000"/>
                <w:sz w:val="24"/>
              </w:rPr>
              <w:t xml:space="preserve"> 1 </w:t>
            </w:r>
          </w:p>
        </w:tc>
        <w:tc>
          <w:tcPr>
            <w:tcW w:w="2935" w:type="dxa"/>
            <w:tcMar>
              <w:top w:w="50" w:type="dxa"/>
              <w:left w:w="100" w:type="dxa"/>
            </w:tcMar>
            <w:vAlign w:val="center"/>
          </w:tcPr>
          <w:p w14:paraId="509296F9" w14:textId="77777777" w:rsidR="003A114C" w:rsidRDefault="003A114C">
            <w:pPr>
              <w:spacing w:after="0"/>
              <w:ind w:left="135"/>
            </w:pPr>
          </w:p>
        </w:tc>
      </w:tr>
      <w:tr w:rsidR="003A114C" w14:paraId="48A41EBE" w14:textId="77777777" w:rsidTr="0011169F">
        <w:trPr>
          <w:trHeight w:val="144"/>
          <w:tblCellSpacing w:w="20" w:type="nil"/>
        </w:trPr>
        <w:tc>
          <w:tcPr>
            <w:tcW w:w="7613" w:type="dxa"/>
            <w:gridSpan w:val="2"/>
            <w:tcMar>
              <w:top w:w="50" w:type="dxa"/>
              <w:left w:w="100" w:type="dxa"/>
            </w:tcMar>
            <w:vAlign w:val="center"/>
          </w:tcPr>
          <w:p w14:paraId="57AAAE85" w14:textId="77777777" w:rsidR="003A114C" w:rsidRDefault="00885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1" w:type="dxa"/>
            <w:tcMar>
              <w:top w:w="50" w:type="dxa"/>
              <w:left w:w="100" w:type="dxa"/>
            </w:tcMar>
            <w:vAlign w:val="center"/>
          </w:tcPr>
          <w:p w14:paraId="49F60CEB" w14:textId="77777777" w:rsidR="003A114C" w:rsidRDefault="00885C2A">
            <w:pPr>
              <w:spacing w:after="0"/>
              <w:ind w:left="135"/>
              <w:jc w:val="center"/>
            </w:pPr>
            <w:r>
              <w:rPr>
                <w:rFonts w:ascii="Times New Roman" w:hAnsi="Times New Roman"/>
                <w:color w:val="000000"/>
                <w:sz w:val="24"/>
              </w:rPr>
              <w:t xml:space="preserve"> 2 </w:t>
            </w:r>
          </w:p>
        </w:tc>
        <w:tc>
          <w:tcPr>
            <w:tcW w:w="5258" w:type="dxa"/>
            <w:gridSpan w:val="3"/>
            <w:tcMar>
              <w:top w:w="50" w:type="dxa"/>
              <w:left w:w="100" w:type="dxa"/>
            </w:tcMar>
            <w:vAlign w:val="center"/>
          </w:tcPr>
          <w:p w14:paraId="7F5A5CB9" w14:textId="77777777" w:rsidR="003A114C" w:rsidRDefault="003A114C"/>
        </w:tc>
      </w:tr>
      <w:tr w:rsidR="003A114C" w14:paraId="0462B7A5" w14:textId="77777777" w:rsidTr="0011169F">
        <w:trPr>
          <w:trHeight w:val="144"/>
          <w:tblCellSpacing w:w="20" w:type="nil"/>
        </w:trPr>
        <w:tc>
          <w:tcPr>
            <w:tcW w:w="7613" w:type="dxa"/>
            <w:gridSpan w:val="2"/>
            <w:tcMar>
              <w:top w:w="50" w:type="dxa"/>
              <w:left w:w="100" w:type="dxa"/>
            </w:tcMar>
            <w:vAlign w:val="center"/>
          </w:tcPr>
          <w:p w14:paraId="5B3C2A7A" w14:textId="77777777" w:rsidR="003A114C" w:rsidRDefault="00885C2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851" w:type="dxa"/>
            <w:tcMar>
              <w:top w:w="50" w:type="dxa"/>
              <w:left w:w="100" w:type="dxa"/>
            </w:tcMar>
            <w:vAlign w:val="center"/>
          </w:tcPr>
          <w:p w14:paraId="2E3660CA" w14:textId="77777777" w:rsidR="003A114C" w:rsidRDefault="00885C2A">
            <w:pPr>
              <w:spacing w:after="0"/>
              <w:ind w:left="135"/>
              <w:jc w:val="center"/>
            </w:pPr>
            <w:r>
              <w:rPr>
                <w:rFonts w:ascii="Times New Roman" w:hAnsi="Times New Roman"/>
                <w:color w:val="000000"/>
                <w:sz w:val="24"/>
              </w:rPr>
              <w:t xml:space="preserve"> 4 </w:t>
            </w:r>
          </w:p>
        </w:tc>
        <w:tc>
          <w:tcPr>
            <w:tcW w:w="567" w:type="dxa"/>
            <w:tcMar>
              <w:top w:w="50" w:type="dxa"/>
              <w:left w:w="100" w:type="dxa"/>
            </w:tcMar>
            <w:vAlign w:val="center"/>
          </w:tcPr>
          <w:p w14:paraId="772BF062" w14:textId="77777777" w:rsidR="003A114C" w:rsidRDefault="003A114C">
            <w:pPr>
              <w:spacing w:after="0"/>
              <w:ind w:left="135"/>
              <w:jc w:val="center"/>
            </w:pPr>
          </w:p>
        </w:tc>
        <w:tc>
          <w:tcPr>
            <w:tcW w:w="1756" w:type="dxa"/>
            <w:tcMar>
              <w:top w:w="50" w:type="dxa"/>
              <w:left w:w="100" w:type="dxa"/>
            </w:tcMar>
            <w:vAlign w:val="center"/>
          </w:tcPr>
          <w:p w14:paraId="6BB1D8FC" w14:textId="77777777" w:rsidR="003A114C" w:rsidRDefault="003A114C">
            <w:pPr>
              <w:spacing w:after="0"/>
              <w:ind w:left="135"/>
              <w:jc w:val="center"/>
            </w:pPr>
          </w:p>
        </w:tc>
        <w:tc>
          <w:tcPr>
            <w:tcW w:w="2935" w:type="dxa"/>
            <w:tcMar>
              <w:top w:w="50" w:type="dxa"/>
              <w:left w:w="100" w:type="dxa"/>
            </w:tcMar>
            <w:vAlign w:val="center"/>
          </w:tcPr>
          <w:p w14:paraId="20DE1F47" w14:textId="77777777" w:rsidR="003A114C" w:rsidRDefault="003A114C">
            <w:pPr>
              <w:spacing w:after="0"/>
              <w:ind w:left="135"/>
            </w:pPr>
          </w:p>
        </w:tc>
      </w:tr>
      <w:tr w:rsidR="003A114C" w14:paraId="506B6588" w14:textId="77777777" w:rsidTr="0011169F">
        <w:trPr>
          <w:trHeight w:val="144"/>
          <w:tblCellSpacing w:w="20" w:type="nil"/>
        </w:trPr>
        <w:tc>
          <w:tcPr>
            <w:tcW w:w="7613" w:type="dxa"/>
            <w:gridSpan w:val="2"/>
            <w:tcMar>
              <w:top w:w="50" w:type="dxa"/>
              <w:left w:w="100" w:type="dxa"/>
            </w:tcMar>
            <w:vAlign w:val="center"/>
          </w:tcPr>
          <w:p w14:paraId="5A2BE80B" w14:textId="77777777" w:rsidR="003A114C" w:rsidRPr="008F002E" w:rsidRDefault="00885C2A">
            <w:pPr>
              <w:spacing w:after="0"/>
              <w:ind w:left="135"/>
              <w:rPr>
                <w:lang w:val="ru-RU"/>
              </w:rPr>
            </w:pPr>
            <w:r w:rsidRPr="008F002E">
              <w:rPr>
                <w:rFonts w:ascii="Times New Roman" w:hAnsi="Times New Roman"/>
                <w:color w:val="000000"/>
                <w:sz w:val="24"/>
                <w:lang w:val="ru-RU"/>
              </w:rPr>
              <w:t>ОБЩЕЕ КОЛИЧЕСТВО ЧАСОВ ПО ПРОГРАММЕ</w:t>
            </w:r>
          </w:p>
        </w:tc>
        <w:tc>
          <w:tcPr>
            <w:tcW w:w="851" w:type="dxa"/>
            <w:tcMar>
              <w:top w:w="50" w:type="dxa"/>
              <w:left w:w="100" w:type="dxa"/>
            </w:tcMar>
            <w:vAlign w:val="center"/>
          </w:tcPr>
          <w:p w14:paraId="6171C330" w14:textId="77777777" w:rsidR="003A114C" w:rsidRDefault="00885C2A">
            <w:pPr>
              <w:spacing w:after="0"/>
              <w:ind w:left="135"/>
              <w:jc w:val="center"/>
            </w:pPr>
            <w:r w:rsidRPr="008F00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567" w:type="dxa"/>
            <w:tcMar>
              <w:top w:w="50" w:type="dxa"/>
              <w:left w:w="100" w:type="dxa"/>
            </w:tcMar>
            <w:vAlign w:val="center"/>
          </w:tcPr>
          <w:p w14:paraId="6459F66E" w14:textId="77777777" w:rsidR="003A114C" w:rsidRDefault="00885C2A">
            <w:pPr>
              <w:spacing w:after="0"/>
              <w:ind w:left="135"/>
              <w:jc w:val="center"/>
            </w:pPr>
            <w:r>
              <w:rPr>
                <w:rFonts w:ascii="Times New Roman" w:hAnsi="Times New Roman"/>
                <w:color w:val="000000"/>
                <w:sz w:val="24"/>
              </w:rPr>
              <w:t xml:space="preserve"> 0 </w:t>
            </w:r>
          </w:p>
        </w:tc>
        <w:tc>
          <w:tcPr>
            <w:tcW w:w="1756" w:type="dxa"/>
            <w:tcMar>
              <w:top w:w="50" w:type="dxa"/>
              <w:left w:w="100" w:type="dxa"/>
            </w:tcMar>
            <w:vAlign w:val="center"/>
          </w:tcPr>
          <w:p w14:paraId="6A4FCCAD" w14:textId="77777777" w:rsidR="003A114C" w:rsidRDefault="00885C2A">
            <w:pPr>
              <w:spacing w:after="0"/>
              <w:ind w:left="135"/>
              <w:jc w:val="center"/>
            </w:pPr>
            <w:r>
              <w:rPr>
                <w:rFonts w:ascii="Times New Roman" w:hAnsi="Times New Roman"/>
                <w:color w:val="000000"/>
                <w:sz w:val="24"/>
              </w:rPr>
              <w:t xml:space="preserve"> 41 </w:t>
            </w:r>
          </w:p>
        </w:tc>
        <w:tc>
          <w:tcPr>
            <w:tcW w:w="2935" w:type="dxa"/>
            <w:tcMar>
              <w:top w:w="50" w:type="dxa"/>
              <w:left w:w="100" w:type="dxa"/>
            </w:tcMar>
            <w:vAlign w:val="center"/>
          </w:tcPr>
          <w:p w14:paraId="126BE636" w14:textId="77777777" w:rsidR="003A114C" w:rsidRDefault="003A114C"/>
        </w:tc>
      </w:tr>
    </w:tbl>
    <w:p w14:paraId="4322E9EC" w14:textId="77777777" w:rsidR="003A114C" w:rsidRDefault="003A114C">
      <w:pPr>
        <w:sectPr w:rsidR="003A114C">
          <w:pgSz w:w="16383" w:h="11906" w:orient="landscape"/>
          <w:pgMar w:top="1134" w:right="850" w:bottom="1134" w:left="1701" w:header="720" w:footer="720" w:gutter="0"/>
          <w:cols w:space="720"/>
        </w:sectPr>
      </w:pPr>
      <w:bookmarkStart w:id="9" w:name="_GoBack"/>
      <w:bookmarkEnd w:id="9"/>
    </w:p>
    <w:p w14:paraId="2D74E292" w14:textId="77777777" w:rsidR="003A114C" w:rsidRDefault="003A114C">
      <w:pPr>
        <w:sectPr w:rsidR="003A114C">
          <w:pgSz w:w="16383" w:h="11906" w:orient="landscape"/>
          <w:pgMar w:top="1134" w:right="850" w:bottom="1134" w:left="1701" w:header="720" w:footer="720" w:gutter="0"/>
          <w:cols w:space="720"/>
        </w:sectPr>
      </w:pPr>
    </w:p>
    <w:p w14:paraId="56294002" w14:textId="05D58BD6" w:rsidR="003A114C" w:rsidRPr="00E02AA4" w:rsidRDefault="003A114C">
      <w:pPr>
        <w:rPr>
          <w:lang w:val="ru-RU"/>
        </w:rPr>
        <w:sectPr w:rsidR="003A114C" w:rsidRPr="00E02AA4">
          <w:pgSz w:w="16383" w:h="11906" w:orient="landscape"/>
          <w:pgMar w:top="1134" w:right="850" w:bottom="1134" w:left="1701" w:header="720" w:footer="720" w:gutter="0"/>
          <w:cols w:space="720"/>
        </w:sectPr>
      </w:pPr>
      <w:bookmarkStart w:id="10" w:name="block-12869418"/>
      <w:bookmarkStart w:id="11" w:name="_Hlk144554798"/>
      <w:bookmarkEnd w:id="8"/>
    </w:p>
    <w:p w14:paraId="07897089" w14:textId="77777777" w:rsidR="003A114C" w:rsidRPr="00E02AA4" w:rsidRDefault="00885C2A">
      <w:pPr>
        <w:spacing w:after="0"/>
        <w:ind w:left="120"/>
        <w:rPr>
          <w:lang w:val="ru-RU"/>
        </w:rPr>
      </w:pPr>
      <w:bookmarkStart w:id="12" w:name="block-12869419"/>
      <w:bookmarkEnd w:id="10"/>
      <w:bookmarkEnd w:id="11"/>
      <w:r w:rsidRPr="00E02AA4">
        <w:rPr>
          <w:rFonts w:ascii="Times New Roman" w:hAnsi="Times New Roman"/>
          <w:b/>
          <w:color w:val="000000"/>
          <w:sz w:val="28"/>
          <w:lang w:val="ru-RU"/>
        </w:rPr>
        <w:t>УЧЕБНО-МЕТОДИЧЕСКОЕ ОБЕСПЕЧЕНИЕ ОБРАЗОВАТЕЛЬНОГО ПРОЦЕССА</w:t>
      </w:r>
    </w:p>
    <w:p w14:paraId="3EAEE926" w14:textId="77777777" w:rsidR="003A114C" w:rsidRPr="00E02AA4" w:rsidRDefault="00885C2A">
      <w:pPr>
        <w:spacing w:after="0" w:line="480" w:lineRule="auto"/>
        <w:ind w:left="120"/>
        <w:rPr>
          <w:lang w:val="ru-RU"/>
        </w:rPr>
      </w:pPr>
      <w:r w:rsidRPr="00E02AA4">
        <w:rPr>
          <w:rFonts w:ascii="Times New Roman" w:hAnsi="Times New Roman"/>
          <w:b/>
          <w:color w:val="000000"/>
          <w:sz w:val="28"/>
          <w:lang w:val="ru-RU"/>
        </w:rPr>
        <w:t>ОБЯЗАТЕЛЬНЫЕ УЧЕБНЫЕ МАТЕРИАЛЫ ДЛЯ УЧЕНИКА</w:t>
      </w:r>
    </w:p>
    <w:p w14:paraId="5733252E" w14:textId="77777777" w:rsidR="003A114C" w:rsidRPr="008F002E" w:rsidRDefault="00885C2A">
      <w:pPr>
        <w:spacing w:after="0" w:line="480" w:lineRule="auto"/>
        <w:ind w:left="120"/>
        <w:rPr>
          <w:lang w:val="ru-RU"/>
        </w:rPr>
      </w:pPr>
      <w:r w:rsidRPr="008F002E">
        <w:rPr>
          <w:rFonts w:ascii="Times New Roman" w:hAnsi="Times New Roman"/>
          <w:color w:val="000000"/>
          <w:sz w:val="28"/>
          <w:lang w:val="ru-RU"/>
        </w:rPr>
        <w:t>​‌</w:t>
      </w:r>
      <w:bookmarkStart w:id="13" w:name="9f0c51bf-82ab-40aa-978f-468890d9a449"/>
      <w:r w:rsidRPr="008F002E">
        <w:rPr>
          <w:rFonts w:ascii="Times New Roman" w:hAnsi="Times New Roman"/>
          <w:color w:val="000000"/>
          <w:sz w:val="28"/>
          <w:lang w:val="ru-RU"/>
        </w:rPr>
        <w:t>• География, 10 класс/ Холина В.Н., Общество с ограниченной ответственностью «ДРОФА»; Акционерное общество «Издательство «</w:t>
      </w:r>
      <w:proofErr w:type="gramStart"/>
      <w:r w:rsidRPr="008F002E">
        <w:rPr>
          <w:rFonts w:ascii="Times New Roman" w:hAnsi="Times New Roman"/>
          <w:color w:val="000000"/>
          <w:sz w:val="28"/>
          <w:lang w:val="ru-RU"/>
        </w:rPr>
        <w:t>Просвещение»</w:t>
      </w:r>
      <w:bookmarkEnd w:id="13"/>
      <w:r w:rsidRPr="008F002E">
        <w:rPr>
          <w:rFonts w:ascii="Times New Roman" w:hAnsi="Times New Roman"/>
          <w:color w:val="000000"/>
          <w:sz w:val="28"/>
          <w:lang w:val="ru-RU"/>
        </w:rPr>
        <w:t>‌</w:t>
      </w:r>
      <w:proofErr w:type="gramEnd"/>
      <w:r w:rsidRPr="008F002E">
        <w:rPr>
          <w:rFonts w:ascii="Times New Roman" w:hAnsi="Times New Roman"/>
          <w:color w:val="000000"/>
          <w:sz w:val="28"/>
          <w:lang w:val="ru-RU"/>
        </w:rPr>
        <w:t>​</w:t>
      </w:r>
    </w:p>
    <w:p w14:paraId="60262F66" w14:textId="77777777" w:rsidR="003A114C" w:rsidRPr="008F002E" w:rsidRDefault="00885C2A">
      <w:pPr>
        <w:spacing w:after="0" w:line="480" w:lineRule="auto"/>
        <w:ind w:left="120"/>
        <w:rPr>
          <w:lang w:val="ru-RU"/>
        </w:rPr>
      </w:pPr>
      <w:r w:rsidRPr="008F002E">
        <w:rPr>
          <w:rFonts w:ascii="Times New Roman" w:hAnsi="Times New Roman"/>
          <w:color w:val="000000"/>
          <w:sz w:val="28"/>
          <w:lang w:val="ru-RU"/>
        </w:rPr>
        <w:t>​‌</w:t>
      </w:r>
      <w:bookmarkStart w:id="14" w:name="c371df11-c8c4-498a-aa02-6970effeebe1"/>
      <w:r w:rsidRPr="008F002E">
        <w:rPr>
          <w:rFonts w:ascii="Times New Roman" w:hAnsi="Times New Roman"/>
          <w:color w:val="000000"/>
          <w:sz w:val="28"/>
          <w:lang w:val="ru-RU"/>
        </w:rPr>
        <w:t>В.П. Максаков "География 10-11" Просвещение</w:t>
      </w:r>
      <w:bookmarkEnd w:id="14"/>
      <w:r w:rsidRPr="008F002E">
        <w:rPr>
          <w:rFonts w:ascii="Times New Roman" w:hAnsi="Times New Roman"/>
          <w:color w:val="000000"/>
          <w:sz w:val="28"/>
          <w:lang w:val="ru-RU"/>
        </w:rPr>
        <w:t>‌</w:t>
      </w:r>
    </w:p>
    <w:p w14:paraId="33F54627" w14:textId="77777777" w:rsidR="003A114C" w:rsidRPr="008F002E" w:rsidRDefault="00885C2A">
      <w:pPr>
        <w:spacing w:after="0"/>
        <w:ind w:left="120"/>
        <w:rPr>
          <w:lang w:val="ru-RU"/>
        </w:rPr>
      </w:pPr>
      <w:r w:rsidRPr="008F002E">
        <w:rPr>
          <w:rFonts w:ascii="Times New Roman" w:hAnsi="Times New Roman"/>
          <w:color w:val="000000"/>
          <w:sz w:val="28"/>
          <w:lang w:val="ru-RU"/>
        </w:rPr>
        <w:t>​</w:t>
      </w:r>
    </w:p>
    <w:p w14:paraId="639127CC" w14:textId="77777777" w:rsidR="003A114C" w:rsidRPr="008F002E" w:rsidRDefault="00885C2A">
      <w:pPr>
        <w:spacing w:after="0" w:line="480" w:lineRule="auto"/>
        <w:ind w:left="120"/>
        <w:rPr>
          <w:lang w:val="ru-RU"/>
        </w:rPr>
      </w:pPr>
      <w:r w:rsidRPr="008F002E">
        <w:rPr>
          <w:rFonts w:ascii="Times New Roman" w:hAnsi="Times New Roman"/>
          <w:b/>
          <w:color w:val="000000"/>
          <w:sz w:val="28"/>
          <w:lang w:val="ru-RU"/>
        </w:rPr>
        <w:t>МЕТОДИЧЕСКИЕ МАТЕРИАЛЫ ДЛЯ УЧИТЕЛЯ</w:t>
      </w:r>
    </w:p>
    <w:p w14:paraId="52B0B0F3" w14:textId="77777777" w:rsidR="003A114C" w:rsidRPr="008F002E" w:rsidRDefault="00885C2A">
      <w:pPr>
        <w:spacing w:after="0" w:line="480" w:lineRule="auto"/>
        <w:ind w:left="120"/>
        <w:rPr>
          <w:lang w:val="ru-RU"/>
        </w:rPr>
      </w:pPr>
      <w:r w:rsidRPr="008F002E">
        <w:rPr>
          <w:rFonts w:ascii="Times New Roman" w:hAnsi="Times New Roman"/>
          <w:color w:val="000000"/>
          <w:sz w:val="28"/>
          <w:lang w:val="ru-RU"/>
        </w:rPr>
        <w:t>​‌</w:t>
      </w:r>
      <w:bookmarkStart w:id="15" w:name="ac85a9f3-9adf-4c19-87f0-11b8efbafd66"/>
      <w:r w:rsidRPr="008F002E">
        <w:rPr>
          <w:rFonts w:ascii="Times New Roman" w:hAnsi="Times New Roman"/>
          <w:color w:val="000000"/>
          <w:sz w:val="28"/>
          <w:lang w:val="ru-RU"/>
        </w:rPr>
        <w:t>География. 10-11 класс. Мой тренажер, Ю. Н. Гладкий, В. В. Николина</w:t>
      </w:r>
      <w:bookmarkEnd w:id="15"/>
      <w:r w:rsidRPr="008F002E">
        <w:rPr>
          <w:rFonts w:ascii="Times New Roman" w:hAnsi="Times New Roman"/>
          <w:color w:val="000000"/>
          <w:sz w:val="28"/>
          <w:lang w:val="ru-RU"/>
        </w:rPr>
        <w:t>‌​</w:t>
      </w:r>
    </w:p>
    <w:p w14:paraId="5F812D12" w14:textId="77777777" w:rsidR="003A114C" w:rsidRPr="008F002E" w:rsidRDefault="003A114C">
      <w:pPr>
        <w:spacing w:after="0"/>
        <w:ind w:left="120"/>
        <w:rPr>
          <w:lang w:val="ru-RU"/>
        </w:rPr>
      </w:pPr>
    </w:p>
    <w:p w14:paraId="79AB00B9" w14:textId="77777777" w:rsidR="003A114C" w:rsidRPr="008F002E" w:rsidRDefault="00885C2A">
      <w:pPr>
        <w:spacing w:after="0" w:line="480" w:lineRule="auto"/>
        <w:ind w:left="120"/>
        <w:rPr>
          <w:lang w:val="ru-RU"/>
        </w:rPr>
      </w:pPr>
      <w:r w:rsidRPr="008F002E">
        <w:rPr>
          <w:rFonts w:ascii="Times New Roman" w:hAnsi="Times New Roman"/>
          <w:b/>
          <w:color w:val="000000"/>
          <w:sz w:val="28"/>
          <w:lang w:val="ru-RU"/>
        </w:rPr>
        <w:t>ЦИФРОВЫЕ ОБРАЗОВАТЕЛЬНЫЕ РЕСУРСЫ И РЕСУРСЫ СЕТИ ИНТЕРНЕТ</w:t>
      </w:r>
    </w:p>
    <w:p w14:paraId="3047BCB5" w14:textId="77777777" w:rsidR="003A114C" w:rsidRPr="008F002E" w:rsidRDefault="00885C2A">
      <w:pPr>
        <w:spacing w:after="0" w:line="480" w:lineRule="auto"/>
        <w:ind w:left="120"/>
        <w:rPr>
          <w:lang w:val="ru-RU"/>
        </w:rPr>
      </w:pPr>
      <w:r w:rsidRPr="008F002E">
        <w:rPr>
          <w:rFonts w:ascii="Times New Roman" w:hAnsi="Times New Roman"/>
          <w:color w:val="000000"/>
          <w:sz w:val="28"/>
          <w:lang w:val="ru-RU"/>
        </w:rPr>
        <w:t>​</w:t>
      </w:r>
      <w:r w:rsidRPr="008F002E">
        <w:rPr>
          <w:rFonts w:ascii="Times New Roman" w:hAnsi="Times New Roman"/>
          <w:color w:val="333333"/>
          <w:sz w:val="28"/>
          <w:lang w:val="ru-RU"/>
        </w:rPr>
        <w:t>​‌</w:t>
      </w:r>
      <w:bookmarkStart w:id="16" w:name="4f469c7d-0617-4c32-830a-f2f6b956d4a1"/>
      <w:r>
        <w:rPr>
          <w:rFonts w:ascii="Times New Roman" w:hAnsi="Times New Roman"/>
          <w:color w:val="000000"/>
          <w:sz w:val="28"/>
        </w:rPr>
        <w:t>http</w:t>
      </w:r>
      <w:r w:rsidRPr="008F002E">
        <w:rPr>
          <w:rFonts w:ascii="Times New Roman" w:hAnsi="Times New Roman"/>
          <w:color w:val="000000"/>
          <w:sz w:val="28"/>
          <w:lang w:val="ru-RU"/>
        </w:rPr>
        <w:t>://</w:t>
      </w:r>
      <w:r>
        <w:rPr>
          <w:rFonts w:ascii="Times New Roman" w:hAnsi="Times New Roman"/>
          <w:color w:val="000000"/>
          <w:sz w:val="28"/>
        </w:rPr>
        <w:t>www</w:t>
      </w:r>
      <w:r w:rsidRPr="008F002E">
        <w:rPr>
          <w:rFonts w:ascii="Times New Roman" w:hAnsi="Times New Roman"/>
          <w:color w:val="000000"/>
          <w:sz w:val="28"/>
          <w:lang w:val="ru-RU"/>
        </w:rPr>
        <w:t>.</w:t>
      </w:r>
      <w:proofErr w:type="spellStart"/>
      <w:r>
        <w:rPr>
          <w:rFonts w:ascii="Times New Roman" w:hAnsi="Times New Roman"/>
          <w:color w:val="000000"/>
          <w:sz w:val="28"/>
        </w:rPr>
        <w:t>itlibitum</w:t>
      </w:r>
      <w:proofErr w:type="spellEnd"/>
      <w:r w:rsidRPr="008F002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F002E">
        <w:rPr>
          <w:rFonts w:ascii="Times New Roman" w:hAnsi="Times New Roman"/>
          <w:color w:val="000000"/>
          <w:sz w:val="28"/>
          <w:lang w:val="ru-RU"/>
        </w:rPr>
        <w:t>/</w:t>
      </w:r>
      <w:r>
        <w:rPr>
          <w:rFonts w:ascii="Times New Roman" w:hAnsi="Times New Roman"/>
          <w:color w:val="000000"/>
          <w:sz w:val="28"/>
        </w:rPr>
        <w:t>MAP</w:t>
      </w:r>
      <w:r w:rsidRPr="008F002E">
        <w:rPr>
          <w:rFonts w:ascii="Times New Roman" w:hAnsi="Times New Roman"/>
          <w:color w:val="000000"/>
          <w:sz w:val="28"/>
          <w:lang w:val="ru-RU"/>
        </w:rPr>
        <w:t xml:space="preserve">, </w:t>
      </w:r>
      <w:r>
        <w:rPr>
          <w:rFonts w:ascii="Times New Roman" w:hAnsi="Times New Roman"/>
          <w:color w:val="000000"/>
          <w:sz w:val="28"/>
        </w:rPr>
        <w:t>http</w:t>
      </w:r>
      <w:r w:rsidRPr="008F002E">
        <w:rPr>
          <w:rFonts w:ascii="Times New Roman" w:hAnsi="Times New Roman"/>
          <w:color w:val="000000"/>
          <w:sz w:val="28"/>
          <w:lang w:val="ru-RU"/>
        </w:rPr>
        <w:t>://</w:t>
      </w:r>
      <w:r>
        <w:rPr>
          <w:rFonts w:ascii="Times New Roman" w:hAnsi="Times New Roman"/>
          <w:color w:val="000000"/>
          <w:sz w:val="28"/>
        </w:rPr>
        <w:t>www</w:t>
      </w:r>
      <w:r w:rsidRPr="008F002E">
        <w:rPr>
          <w:rFonts w:ascii="Times New Roman" w:hAnsi="Times New Roman"/>
          <w:color w:val="000000"/>
          <w:sz w:val="28"/>
          <w:lang w:val="ru-RU"/>
        </w:rPr>
        <w:t>.</w:t>
      </w:r>
      <w:r>
        <w:rPr>
          <w:rFonts w:ascii="Times New Roman" w:hAnsi="Times New Roman"/>
          <w:color w:val="000000"/>
          <w:sz w:val="28"/>
        </w:rPr>
        <w:t>flags</w:t>
      </w:r>
      <w:r w:rsidRPr="008F002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F002E">
        <w:rPr>
          <w:rFonts w:ascii="Times New Roman" w:hAnsi="Times New Roman"/>
          <w:color w:val="000000"/>
          <w:sz w:val="28"/>
          <w:lang w:val="ru-RU"/>
        </w:rPr>
        <w:t xml:space="preserve">, </w:t>
      </w:r>
      <w:r>
        <w:rPr>
          <w:rFonts w:ascii="Times New Roman" w:hAnsi="Times New Roman"/>
          <w:color w:val="000000"/>
          <w:sz w:val="28"/>
        </w:rPr>
        <w:t>www</w:t>
      </w:r>
      <w:r w:rsidRPr="008F002E">
        <w:rPr>
          <w:rFonts w:ascii="Times New Roman" w:hAnsi="Times New Roman"/>
          <w:color w:val="000000"/>
          <w:sz w:val="28"/>
          <w:lang w:val="ru-RU"/>
        </w:rPr>
        <w:t>.</w:t>
      </w:r>
      <w:r>
        <w:rPr>
          <w:rFonts w:ascii="Times New Roman" w:hAnsi="Times New Roman"/>
          <w:color w:val="000000"/>
          <w:sz w:val="28"/>
        </w:rPr>
        <w:t>school</w:t>
      </w:r>
      <w:r w:rsidRPr="008F002E">
        <w:rPr>
          <w:rFonts w:ascii="Times New Roman" w:hAnsi="Times New Roman"/>
          <w:color w:val="000000"/>
          <w:sz w:val="28"/>
          <w:lang w:val="ru-RU"/>
        </w:rPr>
        <w:t>-</w:t>
      </w:r>
      <w:r>
        <w:rPr>
          <w:rFonts w:ascii="Times New Roman" w:hAnsi="Times New Roman"/>
          <w:color w:val="000000"/>
          <w:sz w:val="28"/>
        </w:rPr>
        <w:t>collection</w:t>
      </w:r>
      <w:r w:rsidRPr="008F002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F002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F002E">
        <w:rPr>
          <w:rFonts w:ascii="Times New Roman" w:hAnsi="Times New Roman"/>
          <w:color w:val="000000"/>
          <w:sz w:val="28"/>
          <w:lang w:val="ru-RU"/>
        </w:rPr>
        <w:t xml:space="preserve"> </w:t>
      </w:r>
      <w:bookmarkEnd w:id="16"/>
      <w:r w:rsidRPr="008F002E">
        <w:rPr>
          <w:rFonts w:ascii="Times New Roman" w:hAnsi="Times New Roman"/>
          <w:color w:val="333333"/>
          <w:sz w:val="28"/>
          <w:lang w:val="ru-RU"/>
        </w:rPr>
        <w:t>‌</w:t>
      </w:r>
      <w:r w:rsidRPr="008F002E">
        <w:rPr>
          <w:rFonts w:ascii="Times New Roman" w:hAnsi="Times New Roman"/>
          <w:color w:val="000000"/>
          <w:sz w:val="28"/>
          <w:lang w:val="ru-RU"/>
        </w:rPr>
        <w:t>​</w:t>
      </w:r>
    </w:p>
    <w:p w14:paraId="4B1F3D33" w14:textId="77777777" w:rsidR="003A114C" w:rsidRPr="008F002E" w:rsidRDefault="003A114C">
      <w:pPr>
        <w:rPr>
          <w:lang w:val="ru-RU"/>
        </w:rPr>
        <w:sectPr w:rsidR="003A114C" w:rsidRPr="008F002E">
          <w:pgSz w:w="11906" w:h="16383"/>
          <w:pgMar w:top="1134" w:right="850" w:bottom="1134" w:left="1701" w:header="720" w:footer="720" w:gutter="0"/>
          <w:cols w:space="720"/>
        </w:sectPr>
      </w:pPr>
    </w:p>
    <w:bookmarkEnd w:id="12"/>
    <w:p w14:paraId="087BB861" w14:textId="77777777" w:rsidR="00807576" w:rsidRPr="008F002E" w:rsidRDefault="00807576">
      <w:pPr>
        <w:rPr>
          <w:lang w:val="ru-RU"/>
        </w:rPr>
      </w:pPr>
    </w:p>
    <w:sectPr w:rsidR="00807576" w:rsidRPr="008F00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autoHyphenation/>
  <w:characterSpacingControl w:val="doNotCompress"/>
  <w:compat>
    <w:compatSetting w:name="compatibilityMode" w:uri="http://schemas.microsoft.com/office/word" w:val="12"/>
    <w:compatSetting w:name="overrideTableStyleFontSizeAndJustification" w:uri="http://schemas.microsoft.com/office/word" w:val="1"/>
  </w:compat>
  <w:rsids>
    <w:rsidRoot w:val="003A114C"/>
    <w:rsid w:val="00032F90"/>
    <w:rsid w:val="0011169F"/>
    <w:rsid w:val="001820CB"/>
    <w:rsid w:val="002765C7"/>
    <w:rsid w:val="0028200C"/>
    <w:rsid w:val="003A114C"/>
    <w:rsid w:val="00544742"/>
    <w:rsid w:val="00807576"/>
    <w:rsid w:val="00885C2A"/>
    <w:rsid w:val="008F002E"/>
    <w:rsid w:val="009B4DB1"/>
    <w:rsid w:val="00E02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D40DC"/>
  <w15:docId w15:val="{B3302D18-9DA3-4FEF-90A0-FF776653F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www.school-collection.edu.ru" TargetMode="External"/><Relationship Id="rId18" Type="http://schemas.openxmlformats.org/officeDocument/2006/relationships/hyperlink" Target="http://www.school-collection.edu.ru" TargetMode="External"/><Relationship Id="rId26" Type="http://schemas.openxmlformats.org/officeDocument/2006/relationships/hyperlink" Target="http://www.school-collection.edu.ru" TargetMode="External"/><Relationship Id="rId39" Type="http://schemas.openxmlformats.org/officeDocument/2006/relationships/hyperlink" Target="http://www.flags.ru" TargetMode="External"/><Relationship Id="rId21" Type="http://schemas.openxmlformats.org/officeDocument/2006/relationships/hyperlink" Target="http://www.school-collection.edu.ru" TargetMode="External"/><Relationship Id="rId34" Type="http://schemas.openxmlformats.org/officeDocument/2006/relationships/hyperlink" Target="http://www.school-collection.edu.ru" TargetMode="External"/><Relationship Id="rId42" Type="http://schemas.openxmlformats.org/officeDocument/2006/relationships/hyperlink" Target="http://www.flags.ru" TargetMode="External"/><Relationship Id="rId47" Type="http://schemas.openxmlformats.org/officeDocument/2006/relationships/hyperlink" Target="http://www.flags.ru" TargetMode="External"/><Relationship Id="rId50" Type="http://schemas.openxmlformats.org/officeDocument/2006/relationships/hyperlink" Target="http://www.itlibitum.ru/MAP" TargetMode="External"/><Relationship Id="rId55" Type="http://schemas.openxmlformats.org/officeDocument/2006/relationships/hyperlink" Target="http://www.itlibitum.ru/MAP" TargetMode="External"/><Relationship Id="rId7" Type="http://schemas.openxmlformats.org/officeDocument/2006/relationships/hyperlink" Target="http://www.school-collection.edu.ru" TargetMode="External"/><Relationship Id="rId2" Type="http://schemas.openxmlformats.org/officeDocument/2006/relationships/settings" Target="settings.xml"/><Relationship Id="rId16" Type="http://schemas.openxmlformats.org/officeDocument/2006/relationships/hyperlink" Target="http://www.school-collection.edu.ru" TargetMode="External"/><Relationship Id="rId29" Type="http://schemas.openxmlformats.org/officeDocument/2006/relationships/hyperlink" Target="http://www.school-collection.edu.ru" TargetMode="External"/><Relationship Id="rId11" Type="http://schemas.openxmlformats.org/officeDocument/2006/relationships/hyperlink" Target="http://www.itlibitum.ru/MAP" TargetMode="External"/><Relationship Id="rId24" Type="http://schemas.openxmlformats.org/officeDocument/2006/relationships/hyperlink" Target="http://www.school-collection.edu.ru" TargetMode="External"/><Relationship Id="rId32" Type="http://schemas.openxmlformats.org/officeDocument/2006/relationships/hyperlink" Target="http://www.flags.ru" TargetMode="External"/><Relationship Id="rId37" Type="http://schemas.openxmlformats.org/officeDocument/2006/relationships/hyperlink" Target="http://www.flags.ru" TargetMode="External"/><Relationship Id="rId40" Type="http://schemas.openxmlformats.org/officeDocument/2006/relationships/hyperlink" Target="http://www.flags.ru" TargetMode="External"/><Relationship Id="rId45" Type="http://schemas.openxmlformats.org/officeDocument/2006/relationships/hyperlink" Target="http://www.flags.ru" TargetMode="External"/><Relationship Id="rId53" Type="http://schemas.openxmlformats.org/officeDocument/2006/relationships/hyperlink" Target="http://www.itlibitum.ru/MAP" TargetMode="External"/><Relationship Id="rId58" Type="http://schemas.openxmlformats.org/officeDocument/2006/relationships/hyperlink" Target="http://www.itlibitum.ru/MAP" TargetMode="External"/><Relationship Id="rId5" Type="http://schemas.openxmlformats.org/officeDocument/2006/relationships/hyperlink" Target="http://www.itlibitum.ru/MAP" TargetMode="External"/><Relationship Id="rId19" Type="http://schemas.openxmlformats.org/officeDocument/2006/relationships/hyperlink" Target="http://www.school-collection.edu.ru" TargetMode="External"/><Relationship Id="rId4" Type="http://schemas.openxmlformats.org/officeDocument/2006/relationships/hyperlink" Target="http://www.flags.ru" TargetMode="External"/><Relationship Id="rId9" Type="http://schemas.openxmlformats.org/officeDocument/2006/relationships/hyperlink" Target="http://www.school-collection.edu.ru" TargetMode="External"/><Relationship Id="rId14" Type="http://schemas.openxmlformats.org/officeDocument/2006/relationships/hyperlink" Target="http://www.school-collection.edu.ru" TargetMode="External"/><Relationship Id="rId22" Type="http://schemas.openxmlformats.org/officeDocument/2006/relationships/hyperlink" Target="http://www.school-collection.edu.ru" TargetMode="External"/><Relationship Id="rId27" Type="http://schemas.openxmlformats.org/officeDocument/2006/relationships/hyperlink" Target="http://www.school-collection.edu.ru" TargetMode="External"/><Relationship Id="rId30" Type="http://schemas.openxmlformats.org/officeDocument/2006/relationships/hyperlink" Target="http://www.school-collection.edu.ru" TargetMode="External"/><Relationship Id="rId35" Type="http://schemas.openxmlformats.org/officeDocument/2006/relationships/hyperlink" Target="http://www.school-collection.edu.ru" TargetMode="External"/><Relationship Id="rId43" Type="http://schemas.openxmlformats.org/officeDocument/2006/relationships/hyperlink" Target="http://www.flags.ru" TargetMode="External"/><Relationship Id="rId48" Type="http://schemas.openxmlformats.org/officeDocument/2006/relationships/hyperlink" Target="http://www.itlibitum.ru/MAP" TargetMode="External"/><Relationship Id="rId56" Type="http://schemas.openxmlformats.org/officeDocument/2006/relationships/hyperlink" Target="http://www.flags.ru" TargetMode="External"/><Relationship Id="rId8" Type="http://schemas.openxmlformats.org/officeDocument/2006/relationships/hyperlink" Target="http://www.flags.ru" TargetMode="External"/><Relationship Id="rId51" Type="http://schemas.openxmlformats.org/officeDocument/2006/relationships/hyperlink" Target="http://www.itlibitum.ru/MAP" TargetMode="External"/><Relationship Id="rId3" Type="http://schemas.openxmlformats.org/officeDocument/2006/relationships/webSettings" Target="webSettings.xml"/><Relationship Id="rId12" Type="http://schemas.openxmlformats.org/officeDocument/2006/relationships/hyperlink" Target="http://www.itlibitum.ru/MAP" TargetMode="External"/><Relationship Id="rId17" Type="http://schemas.openxmlformats.org/officeDocument/2006/relationships/hyperlink" Target="http://www.school-collection.edu.ru" TargetMode="External"/><Relationship Id="rId25" Type="http://schemas.openxmlformats.org/officeDocument/2006/relationships/hyperlink" Target="http://www.school-collection.edu.ru" TargetMode="External"/><Relationship Id="rId33" Type="http://schemas.openxmlformats.org/officeDocument/2006/relationships/hyperlink" Target="http://www.itlibitum.ru/MAP" TargetMode="External"/><Relationship Id="rId38" Type="http://schemas.openxmlformats.org/officeDocument/2006/relationships/hyperlink" Target="http://www.flags.ru" TargetMode="External"/><Relationship Id="rId46" Type="http://schemas.openxmlformats.org/officeDocument/2006/relationships/hyperlink" Target="http://www.itlibitum.ru/MAP" TargetMode="External"/><Relationship Id="rId59" Type="http://schemas.openxmlformats.org/officeDocument/2006/relationships/fontTable" Target="fontTable.xml"/><Relationship Id="rId20" Type="http://schemas.openxmlformats.org/officeDocument/2006/relationships/hyperlink" Target="http://www.school-collection.edu.ru" TargetMode="External"/><Relationship Id="rId41" Type="http://schemas.openxmlformats.org/officeDocument/2006/relationships/hyperlink" Target="http://www.flags.ru" TargetMode="External"/><Relationship Id="rId54" Type="http://schemas.openxmlformats.org/officeDocument/2006/relationships/hyperlink" Target="http://www.itlibitum.ru/MAP" TargetMode="External"/><Relationship Id="rId1" Type="http://schemas.openxmlformats.org/officeDocument/2006/relationships/styles" Target="styles.xml"/><Relationship Id="rId6" Type="http://schemas.openxmlformats.org/officeDocument/2006/relationships/hyperlink" Target="http://www.itlibitum.ru/MAP" TargetMode="External"/><Relationship Id="rId15" Type="http://schemas.openxmlformats.org/officeDocument/2006/relationships/hyperlink" Target="http://www.school-collection.edu.ru" TargetMode="External"/><Relationship Id="rId23" Type="http://schemas.openxmlformats.org/officeDocument/2006/relationships/hyperlink" Target="http://www.school-collection.edu.ru" TargetMode="External"/><Relationship Id="rId28" Type="http://schemas.openxmlformats.org/officeDocument/2006/relationships/hyperlink" Target="http://www.school-collection.edu.ru" TargetMode="External"/><Relationship Id="rId36" Type="http://schemas.openxmlformats.org/officeDocument/2006/relationships/hyperlink" Target="http://www.flags.ru" TargetMode="External"/><Relationship Id="rId49" Type="http://schemas.openxmlformats.org/officeDocument/2006/relationships/hyperlink" Target="http://www.itlibitum.ru/MAP" TargetMode="External"/><Relationship Id="rId57" Type="http://schemas.openxmlformats.org/officeDocument/2006/relationships/hyperlink" Target="http://www.itlibitum.ru/MAP" TargetMode="External"/><Relationship Id="rId10" Type="http://schemas.openxmlformats.org/officeDocument/2006/relationships/hyperlink" Target="http://www.school-collection.edu.ru" TargetMode="External"/><Relationship Id="rId31" Type="http://schemas.openxmlformats.org/officeDocument/2006/relationships/hyperlink" Target="http://www.school-collection.edu.ru" TargetMode="External"/><Relationship Id="rId44" Type="http://schemas.openxmlformats.org/officeDocument/2006/relationships/hyperlink" Target="http://www.itlibitum.ru/MAP" TargetMode="External"/><Relationship Id="rId52" Type="http://schemas.openxmlformats.org/officeDocument/2006/relationships/hyperlink" Target="http://www.itlibitum.ru/MAP"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85</Pages>
  <Words>25469</Words>
  <Characters>145179</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9</cp:revision>
  <dcterms:created xsi:type="dcterms:W3CDTF">2023-09-02T09:49:00Z</dcterms:created>
  <dcterms:modified xsi:type="dcterms:W3CDTF">2023-09-21T09:28:00Z</dcterms:modified>
</cp:coreProperties>
</file>